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2C319" w14:textId="77777777" w:rsidR="003B5BAC" w:rsidRPr="008805BE" w:rsidRDefault="00072F56" w:rsidP="00C94007">
      <w:pPr>
        <w:pStyle w:val="Ligne"/>
        <w:rPr>
          <w:lang w:val="fr-BE"/>
        </w:rPr>
      </w:pPr>
      <w:r>
        <w:rPr>
          <w:noProof/>
          <w:lang w:val="fr-BE"/>
        </w:rPr>
        <w:pict w14:anchorId="116C2B2D">
          <v:rect id="_x0000_i1036" alt="" style="width:453.6pt;height:.05pt;mso-width-percent:0;mso-height-percent:0;mso-width-percent:0;mso-height-percent:0" o:hralign="center" o:hrstd="t" o:hr="t" fillcolor="#aca899" stroked="f">
            <v:imagedata r:id="rId10" o:title=""/>
          </v:rect>
        </w:pict>
      </w:r>
    </w:p>
    <w:p w14:paraId="743ECE58" w14:textId="77777777" w:rsidR="001C3E7D" w:rsidRPr="008805BE" w:rsidRDefault="00EF73BD" w:rsidP="00BD69C9">
      <w:pPr>
        <w:pStyle w:val="Partie"/>
      </w:pPr>
      <w:bookmarkStart w:id="0" w:name="_Toc313615153"/>
      <w:bookmarkStart w:id="1" w:name="_Toc350764174"/>
      <w:bookmarkStart w:id="2" w:name="_Toc350764185"/>
      <w:bookmarkStart w:id="3" w:name="_Toc352076065"/>
      <w:bookmarkStart w:id="4" w:name="_Toc352076076"/>
      <w:r w:rsidRPr="008805BE">
        <w:t>PARTIE</w:t>
      </w:r>
      <w:r w:rsidR="001C3E7D" w:rsidRPr="008805BE">
        <w:t xml:space="preserve"> 1</w:t>
      </w:r>
      <w:r w:rsidR="001C3E7D" w:rsidRPr="008805BE">
        <w:tab/>
      </w:r>
      <w:bookmarkEnd w:id="0"/>
      <w:bookmarkEnd w:id="1"/>
      <w:bookmarkEnd w:id="2"/>
      <w:r w:rsidR="009941FE" w:rsidRPr="008805BE">
        <w:t>GROS-OEUVRE</w:t>
      </w:r>
      <w:bookmarkEnd w:id="3"/>
      <w:bookmarkEnd w:id="4"/>
    </w:p>
    <w:p w14:paraId="287F086C" w14:textId="77777777" w:rsidR="00325A98" w:rsidRPr="008805BE" w:rsidRDefault="00325A98" w:rsidP="00BD69C9">
      <w:pPr>
        <w:pStyle w:val="Section"/>
      </w:pPr>
      <w:bookmarkStart w:id="5" w:name="_Toc313615154"/>
      <w:bookmarkStart w:id="6" w:name="_Toc350764175"/>
      <w:bookmarkStart w:id="7" w:name="_Toc350764186"/>
      <w:bookmarkStart w:id="8" w:name="_Toc352076066"/>
      <w:bookmarkStart w:id="9" w:name="_Toc352076077"/>
      <w:r w:rsidRPr="008805BE">
        <w:t>LOT 13</w:t>
      </w:r>
      <w:r w:rsidR="00E969C8" w:rsidRPr="008805BE">
        <w:tab/>
      </w:r>
      <w:bookmarkEnd w:id="5"/>
      <w:bookmarkEnd w:id="6"/>
      <w:bookmarkEnd w:id="7"/>
      <w:r w:rsidR="009941FE" w:rsidRPr="008805BE">
        <w:t>FONDATIONS</w:t>
      </w:r>
      <w:bookmarkEnd w:id="8"/>
      <w:bookmarkEnd w:id="9"/>
    </w:p>
    <w:p w14:paraId="2C72D3DA" w14:textId="77777777" w:rsidR="00325A98" w:rsidRPr="008805BE" w:rsidRDefault="00325A98" w:rsidP="00BD69C9">
      <w:pPr>
        <w:pStyle w:val="Section"/>
      </w:pPr>
      <w:bookmarkStart w:id="10" w:name="_Toc313615155"/>
      <w:bookmarkStart w:id="11" w:name="_Toc350764176"/>
      <w:bookmarkStart w:id="12" w:name="_Toc350764187"/>
      <w:bookmarkStart w:id="13" w:name="_Toc352076067"/>
      <w:bookmarkStart w:id="14" w:name="_Toc352076078"/>
      <w:r w:rsidRPr="008805BE">
        <w:t>13.50.--.</w:t>
      </w:r>
      <w:r w:rsidR="00E969C8" w:rsidRPr="008805BE">
        <w:tab/>
      </w:r>
      <w:r w:rsidRPr="008805BE">
        <w:t>F</w:t>
      </w:r>
      <w:r w:rsidR="009941FE" w:rsidRPr="008805BE">
        <w:t>ONDATIONS</w:t>
      </w:r>
      <w:r w:rsidRPr="008805BE">
        <w:t xml:space="preserve"> - </w:t>
      </w:r>
      <w:bookmarkEnd w:id="10"/>
      <w:bookmarkEnd w:id="11"/>
      <w:bookmarkEnd w:id="12"/>
      <w:r w:rsidR="009941FE" w:rsidRPr="008805BE">
        <w:t>SYSTEMES DE PROTECTION ET ACCESSOIRES</w:t>
      </w:r>
      <w:bookmarkEnd w:id="13"/>
      <w:bookmarkEnd w:id="14"/>
    </w:p>
    <w:p w14:paraId="4C362A03" w14:textId="77777777" w:rsidR="00325A98" w:rsidRPr="008805BE" w:rsidRDefault="00325A98" w:rsidP="00BD69C9">
      <w:pPr>
        <w:pStyle w:val="Sous-section"/>
      </w:pPr>
      <w:bookmarkStart w:id="15" w:name="_Toc313615156"/>
      <w:bookmarkStart w:id="16" w:name="_Toc350764177"/>
      <w:bookmarkStart w:id="17" w:name="_Toc350764188"/>
      <w:bookmarkStart w:id="18" w:name="_Toc352076068"/>
      <w:bookmarkStart w:id="19" w:name="_Toc352076079"/>
      <w:r w:rsidRPr="008805BE">
        <w:t>13.56.00.</w:t>
      </w:r>
      <w:r w:rsidR="00E969C8" w:rsidRPr="008805BE">
        <w:tab/>
      </w:r>
      <w:r w:rsidRPr="008805BE">
        <w:t>F</w:t>
      </w:r>
      <w:r w:rsidR="009941FE" w:rsidRPr="008805BE">
        <w:t>ONDATIONS</w:t>
      </w:r>
      <w:r w:rsidRPr="008805BE">
        <w:t xml:space="preserve"> - </w:t>
      </w:r>
      <w:bookmarkEnd w:id="15"/>
      <w:bookmarkEnd w:id="16"/>
      <w:bookmarkEnd w:id="17"/>
      <w:r w:rsidR="009941FE" w:rsidRPr="008805BE">
        <w:t>COFFRAGES ISOLANTS</w:t>
      </w:r>
      <w:bookmarkEnd w:id="18"/>
      <w:bookmarkEnd w:id="19"/>
    </w:p>
    <w:p w14:paraId="54F68A6F" w14:textId="2A8B3A2E" w:rsidR="00325A98" w:rsidRPr="008805BE" w:rsidRDefault="00325A98" w:rsidP="00CD5677">
      <w:pPr>
        <w:pStyle w:val="Kop2"/>
        <w:rPr>
          <w:lang w:val="fr-BE"/>
        </w:rPr>
      </w:pPr>
      <w:bookmarkStart w:id="20" w:name="_Toc313615157"/>
      <w:bookmarkStart w:id="21" w:name="_Toc350764178"/>
      <w:bookmarkStart w:id="22" w:name="_Toc350764189"/>
      <w:bookmarkStart w:id="23" w:name="_Toc352076069"/>
      <w:bookmarkStart w:id="24" w:name="_Toc352076080"/>
      <w:r w:rsidRPr="008805BE">
        <w:rPr>
          <w:bCs/>
          <w:color w:val="0000FF"/>
          <w:lang w:val="fr-BE"/>
        </w:rPr>
        <w:t>13.56.20.</w:t>
      </w:r>
      <w:r w:rsidR="00E969C8" w:rsidRPr="008805BE">
        <w:rPr>
          <w:lang w:val="fr-BE"/>
        </w:rPr>
        <w:tab/>
      </w:r>
      <w:r w:rsidRPr="008805BE">
        <w:rPr>
          <w:lang w:val="fr-BE"/>
        </w:rPr>
        <w:t>F</w:t>
      </w:r>
      <w:r w:rsidR="009941FE" w:rsidRPr="008805BE">
        <w:rPr>
          <w:lang w:val="fr-BE"/>
        </w:rPr>
        <w:t>ondations</w:t>
      </w:r>
      <w:r w:rsidRPr="008805BE">
        <w:rPr>
          <w:lang w:val="fr-BE"/>
        </w:rPr>
        <w:t xml:space="preserve"> / </w:t>
      </w:r>
      <w:r w:rsidR="009941FE" w:rsidRPr="008805BE">
        <w:rPr>
          <w:lang w:val="fr-BE"/>
        </w:rPr>
        <w:t>accessoires</w:t>
      </w:r>
      <w:r w:rsidRPr="008805BE">
        <w:rPr>
          <w:lang w:val="fr-BE"/>
        </w:rPr>
        <w:t xml:space="preserve">, </w:t>
      </w:r>
      <w:r w:rsidR="009941FE" w:rsidRPr="008805BE">
        <w:rPr>
          <w:lang w:val="fr-BE"/>
        </w:rPr>
        <w:t>coffrages perdus isolants</w:t>
      </w:r>
      <w:r w:rsidRPr="008805BE">
        <w:rPr>
          <w:lang w:val="fr-BE"/>
        </w:rPr>
        <w:t xml:space="preserve">, </w:t>
      </w:r>
      <w:r w:rsidR="00305624" w:rsidRPr="008805BE">
        <w:rPr>
          <w:lang w:val="fr-BE"/>
        </w:rPr>
        <w:t>gén</w:t>
      </w:r>
      <w:r w:rsidRPr="008805BE">
        <w:rPr>
          <w:lang w:val="fr-BE"/>
        </w:rPr>
        <w:t xml:space="preserve">., </w:t>
      </w:r>
      <w:r w:rsidR="00305624" w:rsidRPr="008805BE">
        <w:rPr>
          <w:lang w:val="fr-BE"/>
        </w:rPr>
        <w:t xml:space="preserve">isol. </w:t>
      </w:r>
      <w:r w:rsidRPr="008805BE">
        <w:rPr>
          <w:lang w:val="fr-BE"/>
        </w:rPr>
        <w:t>therm.</w:t>
      </w:r>
      <w:bookmarkEnd w:id="20"/>
      <w:r w:rsidR="00E969C8" w:rsidRPr="008805BE">
        <w:rPr>
          <w:rStyle w:val="DateRvision"/>
        </w:rPr>
        <w:t xml:space="preserve">  </w:t>
      </w:r>
      <w:bookmarkEnd w:id="21"/>
      <w:bookmarkEnd w:id="22"/>
      <w:bookmarkEnd w:id="23"/>
      <w:bookmarkEnd w:id="24"/>
    </w:p>
    <w:p w14:paraId="112999E5" w14:textId="77777777" w:rsidR="001C3E7D" w:rsidRPr="008805BE" w:rsidRDefault="001C3E7D" w:rsidP="00C11B37">
      <w:pPr>
        <w:pStyle w:val="CodeSfb"/>
      </w:pPr>
      <w:r w:rsidRPr="008805BE">
        <w:t>(</w:t>
      </w:r>
      <w:r w:rsidR="004E493B" w:rsidRPr="008805BE">
        <w:t>13.9</w:t>
      </w:r>
      <w:r w:rsidRPr="008805BE">
        <w:t xml:space="preserve">) </w:t>
      </w:r>
      <w:r w:rsidR="004E493B" w:rsidRPr="008805BE">
        <w:t>Xa</w:t>
      </w:r>
      <w:r w:rsidRPr="008805BE">
        <w:t xml:space="preserve"> (M2)</w:t>
      </w:r>
    </w:p>
    <w:p w14:paraId="0401AA4E" w14:textId="77777777" w:rsidR="001C3E7D" w:rsidRPr="008805BE" w:rsidRDefault="00072F56" w:rsidP="00C94007">
      <w:pPr>
        <w:pStyle w:val="Ligne"/>
        <w:rPr>
          <w:lang w:val="fr-BE"/>
        </w:rPr>
      </w:pPr>
      <w:r>
        <w:rPr>
          <w:noProof/>
          <w:lang w:val="fr-BE"/>
        </w:rPr>
        <w:pict w14:anchorId="32AB9C3C">
          <v:rect id="_x0000_i1035" alt="" style="width:453.6pt;height:.05pt;mso-width-percent:0;mso-height-percent:0;mso-width-percent:0;mso-height-percent:0" o:hralign="center" o:hrstd="t" o:hr="t" fillcolor="#aca899" stroked="f">
            <v:imagedata r:id="rId10" o:title=""/>
          </v:rect>
        </w:pict>
      </w:r>
    </w:p>
    <w:p w14:paraId="0EB6F817" w14:textId="77777777" w:rsidR="001C3E7D" w:rsidRPr="00A3336D" w:rsidRDefault="001C3E7D" w:rsidP="002C0764">
      <w:pPr>
        <w:pStyle w:val="Kop5"/>
        <w:rPr>
          <w:lang w:val="fr-BE"/>
        </w:rPr>
      </w:pPr>
      <w:r w:rsidRPr="008805BE">
        <w:rPr>
          <w:rStyle w:val="Kop5BlauwChar"/>
          <w:lang w:val="fr-BE"/>
        </w:rPr>
        <w:t>.10</w:t>
      </w:r>
      <w:r w:rsidR="000B66A1" w:rsidRPr="008805BE">
        <w:rPr>
          <w:rStyle w:val="Kop5BlauwChar"/>
          <w:lang w:val="fr-BE"/>
        </w:rPr>
        <w:t>.</w:t>
      </w:r>
      <w:r w:rsidRPr="00A3336D">
        <w:rPr>
          <w:lang w:val="fr-BE"/>
        </w:rPr>
        <w:tab/>
      </w:r>
      <w:r w:rsidR="005A113E" w:rsidRPr="00A3336D">
        <w:rPr>
          <w:lang w:val="fr-BE"/>
        </w:rPr>
        <w:t>DESCRIPTION</w:t>
      </w:r>
    </w:p>
    <w:p w14:paraId="1C5836CA" w14:textId="77777777" w:rsidR="001C3E7D" w:rsidRPr="00A3336D" w:rsidRDefault="001C3E7D" w:rsidP="002C0764">
      <w:pPr>
        <w:pStyle w:val="Kop6"/>
        <w:rPr>
          <w:lang w:val="fr-BE"/>
        </w:rPr>
      </w:pPr>
      <w:r w:rsidRPr="00A3336D">
        <w:rPr>
          <w:lang w:val="fr-BE"/>
        </w:rPr>
        <w:t>.11</w:t>
      </w:r>
      <w:r w:rsidR="000B66A1" w:rsidRPr="00A3336D">
        <w:rPr>
          <w:lang w:val="fr-BE"/>
        </w:rPr>
        <w:t>.</w:t>
      </w:r>
      <w:r w:rsidRPr="00A3336D">
        <w:rPr>
          <w:lang w:val="fr-BE"/>
        </w:rPr>
        <w:tab/>
        <w:t>D</w:t>
      </w:r>
      <w:r w:rsidR="005A113E" w:rsidRPr="00A3336D">
        <w:rPr>
          <w:lang w:val="fr-BE"/>
        </w:rPr>
        <w:t>é</w:t>
      </w:r>
      <w:r w:rsidRPr="00A3336D">
        <w:rPr>
          <w:lang w:val="fr-BE"/>
        </w:rPr>
        <w:t>finiti</w:t>
      </w:r>
      <w:r w:rsidR="005A113E" w:rsidRPr="00A3336D">
        <w:rPr>
          <w:lang w:val="fr-BE"/>
        </w:rPr>
        <w:t>on </w:t>
      </w:r>
      <w:r w:rsidRPr="00A3336D">
        <w:rPr>
          <w:lang w:val="fr-BE"/>
        </w:rPr>
        <w:t>:</w:t>
      </w:r>
    </w:p>
    <w:p w14:paraId="7F3AB234" w14:textId="77777777" w:rsidR="00F542DF" w:rsidRDefault="004B04B9" w:rsidP="00967B35">
      <w:pPr>
        <w:pStyle w:val="81Def"/>
      </w:pPr>
      <w:r w:rsidRPr="008805BE">
        <w:t>-</w:t>
      </w:r>
      <w:r w:rsidRPr="008805BE">
        <w:tab/>
      </w:r>
      <w:r w:rsidR="00F542DF">
        <w:t xml:space="preserve">Système d'isolation thermique et de coffrage </w:t>
      </w:r>
      <w:r w:rsidR="000C191D">
        <w:t>pour</w:t>
      </w:r>
      <w:r w:rsidR="00F542DF">
        <w:t xml:space="preserve"> dalles</w:t>
      </w:r>
      <w:r w:rsidR="000C191D">
        <w:t xml:space="preserve"> de fondation</w:t>
      </w:r>
      <w:r w:rsidR="00E346DA">
        <w:t xml:space="preserve"> (radiers structurels) et leurs zones périphériques.</w:t>
      </w:r>
    </w:p>
    <w:p w14:paraId="09D37865" w14:textId="77777777" w:rsidR="001C3E7D" w:rsidRPr="00A3336D" w:rsidRDefault="001C3E7D" w:rsidP="002C0764">
      <w:pPr>
        <w:pStyle w:val="Kop6"/>
        <w:rPr>
          <w:snapToGrid w:val="0"/>
          <w:lang w:val="fr-BE"/>
        </w:rPr>
      </w:pPr>
      <w:r w:rsidRPr="00A3336D">
        <w:rPr>
          <w:snapToGrid w:val="0"/>
          <w:lang w:val="fr-BE"/>
        </w:rPr>
        <w:t>.12</w:t>
      </w:r>
      <w:r w:rsidR="000B66A1" w:rsidRPr="00A3336D">
        <w:rPr>
          <w:snapToGrid w:val="0"/>
          <w:lang w:val="fr-BE"/>
        </w:rPr>
        <w:t>.</w:t>
      </w:r>
      <w:r w:rsidRPr="00A3336D">
        <w:rPr>
          <w:snapToGrid w:val="0"/>
          <w:lang w:val="fr-BE"/>
        </w:rPr>
        <w:tab/>
      </w:r>
      <w:r w:rsidR="005A113E" w:rsidRPr="00A3336D">
        <w:rPr>
          <w:snapToGrid w:val="0"/>
          <w:lang w:val="fr-BE"/>
        </w:rPr>
        <w:t>Les travaux comprennent </w:t>
      </w:r>
      <w:r w:rsidRPr="00A3336D">
        <w:rPr>
          <w:snapToGrid w:val="0"/>
          <w:lang w:val="fr-BE"/>
        </w:rPr>
        <w:t>:</w:t>
      </w:r>
    </w:p>
    <w:p w14:paraId="10BE65C7" w14:textId="77777777" w:rsidR="00311F3A" w:rsidRDefault="001C3E7D" w:rsidP="00C94007">
      <w:pPr>
        <w:pStyle w:val="81FR"/>
      </w:pPr>
      <w:r w:rsidRPr="008805BE">
        <w:t>-</w:t>
      </w:r>
      <w:r w:rsidRPr="008805BE">
        <w:tab/>
      </w:r>
      <w:r w:rsidR="00154DD4">
        <w:t>La fourniture</w:t>
      </w:r>
      <w:r w:rsidR="00154DD4" w:rsidRPr="00154DD4">
        <w:rPr>
          <w:rStyle w:val="OptionCar"/>
        </w:rPr>
        <w:t># complet prêt-à-monter avec plan de pose #</w:t>
      </w:r>
      <w:r w:rsidR="00154DD4">
        <w:t>d'un système de coffrage isolant thermique</w:t>
      </w:r>
      <w:r w:rsidR="00154DD4" w:rsidRPr="008805BE">
        <w:rPr>
          <w:rStyle w:val="MerkChar"/>
        </w:rPr>
        <w:t xml:space="preserve"> </w:t>
      </w:r>
      <w:r w:rsidR="00154DD4">
        <w:t>pour dalle de fondation structurelle portante.</w:t>
      </w:r>
    </w:p>
    <w:p w14:paraId="735347C6" w14:textId="77777777" w:rsidR="00154DD4" w:rsidRDefault="00BF5131" w:rsidP="00C94007">
      <w:pPr>
        <w:pStyle w:val="81FR"/>
      </w:pPr>
      <w:r w:rsidRPr="008805BE">
        <w:t>-</w:t>
      </w:r>
      <w:r w:rsidRPr="008805BE">
        <w:tab/>
      </w:r>
      <w:r w:rsidR="00154DD4">
        <w:t>La préparation et la mise en place de ces différents éléments constitutifs : éléments plans de surface, éléments d'angle, latéraux et de coffrage en XPS.</w:t>
      </w:r>
    </w:p>
    <w:p w14:paraId="5CF577E1" w14:textId="77777777" w:rsidR="00364ED8" w:rsidRPr="008805BE" w:rsidRDefault="00092B8E" w:rsidP="00C94007">
      <w:pPr>
        <w:pStyle w:val="81FR"/>
        <w:rPr>
          <w:rStyle w:val="OptionCar"/>
        </w:rPr>
      </w:pPr>
      <w:r w:rsidRPr="008805BE">
        <w:rPr>
          <w:rStyle w:val="OptionCar"/>
        </w:rPr>
        <w:t>#-</w:t>
      </w:r>
      <w:r w:rsidR="00364ED8" w:rsidRPr="008805BE">
        <w:rPr>
          <w:rStyle w:val="OptionCar"/>
        </w:rPr>
        <w:tab/>
      </w:r>
      <w:r w:rsidR="00385A82">
        <w:rPr>
          <w:rStyle w:val="OptionCar"/>
        </w:rPr>
        <w:t>La fourniture et la pose</w:t>
      </w:r>
      <w:r w:rsidR="00385A82" w:rsidRPr="00385A82">
        <w:rPr>
          <w:rStyle w:val="OptionCar"/>
        </w:rPr>
        <w:t xml:space="preserve"> </w:t>
      </w:r>
      <w:r w:rsidR="00385A82">
        <w:rPr>
          <w:rStyle w:val="OptionCar"/>
        </w:rPr>
        <w:t>sur toute la surface du coffrage isolant d'un film PE relevé sur le pourtour</w:t>
      </w:r>
      <w:r w:rsidR="00364ED8" w:rsidRPr="008805BE">
        <w:rPr>
          <w:rStyle w:val="OptionCar"/>
        </w:rPr>
        <w:t>.</w:t>
      </w:r>
    </w:p>
    <w:p w14:paraId="5004E3CE" w14:textId="77777777" w:rsidR="001C3E7D" w:rsidRPr="008805BE" w:rsidRDefault="004B04B9" w:rsidP="00C94007">
      <w:pPr>
        <w:pStyle w:val="81FR"/>
        <w:rPr>
          <w:rStyle w:val="OptionCar"/>
        </w:rPr>
      </w:pPr>
      <w:r w:rsidRPr="008805BE">
        <w:rPr>
          <w:rStyle w:val="OptionCar"/>
        </w:rPr>
        <w:t>#-</w:t>
      </w:r>
      <w:r w:rsidR="00A256BB" w:rsidRPr="008805BE">
        <w:rPr>
          <w:rStyle w:val="OptionCar"/>
        </w:rPr>
        <w:tab/>
      </w:r>
      <w:r w:rsidR="001C3E7D" w:rsidRPr="008805BE">
        <w:rPr>
          <w:rStyle w:val="OptionCar"/>
          <w:highlight w:val="yellow"/>
        </w:rPr>
        <w:t>.</w:t>
      </w:r>
      <w:r w:rsidR="005F697E" w:rsidRPr="008805BE">
        <w:rPr>
          <w:rStyle w:val="OptionCar"/>
          <w:highlight w:val="yellow"/>
        </w:rPr>
        <w:t>..</w:t>
      </w:r>
    </w:p>
    <w:p w14:paraId="66A43358" w14:textId="77777777" w:rsidR="001F3FF7" w:rsidRPr="00A3336D" w:rsidRDefault="001F3FF7" w:rsidP="002C0764">
      <w:pPr>
        <w:pStyle w:val="Kop6"/>
        <w:rPr>
          <w:lang w:val="en-US"/>
        </w:rPr>
      </w:pPr>
      <w:r w:rsidRPr="00A3336D">
        <w:rPr>
          <w:lang w:val="en-US"/>
        </w:rPr>
        <w:t>.13.</w:t>
      </w:r>
      <w:r w:rsidRPr="00A3336D">
        <w:rPr>
          <w:lang w:val="en-US"/>
        </w:rPr>
        <w:tab/>
      </w:r>
      <w:r w:rsidR="005A113E" w:rsidRPr="00A3336D">
        <w:rPr>
          <w:lang w:val="en-US"/>
        </w:rPr>
        <w:t>Egalement compris dans le poste </w:t>
      </w:r>
      <w:r w:rsidRPr="00A3336D">
        <w:rPr>
          <w:lang w:val="en-US"/>
        </w:rPr>
        <w:t>:</w:t>
      </w:r>
    </w:p>
    <w:p w14:paraId="4452AB2F" w14:textId="77777777" w:rsidR="00A70474" w:rsidRDefault="00372584" w:rsidP="00C94007">
      <w:pPr>
        <w:pStyle w:val="81FR"/>
      </w:pPr>
      <w:r w:rsidRPr="008805BE">
        <w:t>-</w:t>
      </w:r>
      <w:r w:rsidRPr="008805BE">
        <w:tab/>
      </w:r>
      <w:r w:rsidR="00A70474">
        <w:t>La réalisation dans la couche de l'isolant thermique des évidements</w:t>
      </w:r>
      <w:r w:rsidR="00A1303A">
        <w:t xml:space="preserve">, encoches </w:t>
      </w:r>
      <w:r w:rsidR="00A70474">
        <w:t xml:space="preserve">et découpes nécessaires, par exemple pour les canalisations </w:t>
      </w:r>
      <w:r w:rsidR="00A1303A">
        <w:t>d'évacuation</w:t>
      </w:r>
      <w:r w:rsidR="00A70474">
        <w:t>, …</w:t>
      </w:r>
    </w:p>
    <w:p w14:paraId="327DF959" w14:textId="77777777" w:rsidR="00A70474" w:rsidRDefault="001C3E7D" w:rsidP="00C94007">
      <w:pPr>
        <w:pStyle w:val="81FR"/>
      </w:pPr>
      <w:r w:rsidRPr="008805BE">
        <w:t>-</w:t>
      </w:r>
      <w:r w:rsidRPr="008805BE">
        <w:tab/>
      </w:r>
      <w:r w:rsidR="00A70474">
        <w:t>Le nettoyage du chantier après exécution.</w:t>
      </w:r>
    </w:p>
    <w:p w14:paraId="25D3ABEB" w14:textId="77777777" w:rsidR="001F3FF7" w:rsidRPr="008805BE" w:rsidRDefault="001F3FF7" w:rsidP="00C94007">
      <w:pPr>
        <w:pStyle w:val="81FR"/>
        <w:rPr>
          <w:rStyle w:val="OptionCar"/>
        </w:rPr>
      </w:pPr>
      <w:r w:rsidRPr="008805BE">
        <w:rPr>
          <w:rStyle w:val="OptionCar"/>
        </w:rPr>
        <w:t>#</w:t>
      </w:r>
      <w:r w:rsidR="00835866" w:rsidRPr="008805BE">
        <w:rPr>
          <w:rStyle w:val="OptionCar"/>
        </w:rPr>
        <w:t>-</w:t>
      </w:r>
      <w:r w:rsidR="00835866" w:rsidRPr="008805BE">
        <w:rPr>
          <w:rStyle w:val="OptionCar"/>
        </w:rPr>
        <w:tab/>
      </w:r>
      <w:r w:rsidR="00C35CFD" w:rsidRPr="008805BE">
        <w:rPr>
          <w:rStyle w:val="OptionCar"/>
          <w:highlight w:val="yellow"/>
        </w:rPr>
        <w:t>...</w:t>
      </w:r>
    </w:p>
    <w:p w14:paraId="44770F04" w14:textId="77777777" w:rsidR="00DA178C" w:rsidRPr="00A3336D" w:rsidRDefault="00DA178C" w:rsidP="002C0764">
      <w:pPr>
        <w:pStyle w:val="Kop6"/>
        <w:rPr>
          <w:lang w:val="fr-BE"/>
        </w:rPr>
      </w:pPr>
      <w:bookmarkStart w:id="25" w:name="_Toc128825042"/>
      <w:bookmarkStart w:id="26" w:name="_Toc177276042"/>
      <w:r w:rsidRPr="00A3336D">
        <w:rPr>
          <w:lang w:val="fr-BE"/>
        </w:rPr>
        <w:t>.14.</w:t>
      </w:r>
      <w:r w:rsidRPr="00A3336D">
        <w:rPr>
          <w:lang w:val="fr-BE"/>
        </w:rPr>
        <w:tab/>
      </w:r>
      <w:r w:rsidR="005A113E" w:rsidRPr="00A3336D">
        <w:rPr>
          <w:lang w:val="fr-BE"/>
        </w:rPr>
        <w:t>Non compris dans le poste </w:t>
      </w:r>
      <w:r w:rsidRPr="00A3336D">
        <w:rPr>
          <w:lang w:val="fr-BE"/>
        </w:rPr>
        <w:t>:</w:t>
      </w:r>
    </w:p>
    <w:p w14:paraId="2687F295" w14:textId="77777777" w:rsidR="00560321" w:rsidRPr="008805BE" w:rsidRDefault="00560321" w:rsidP="00C94007">
      <w:pPr>
        <w:pStyle w:val="81FR"/>
      </w:pPr>
      <w:r w:rsidRPr="008805BE">
        <w:t>-</w:t>
      </w:r>
      <w:r w:rsidRPr="008805BE">
        <w:tab/>
      </w:r>
      <w:r w:rsidR="00385A82">
        <w:t xml:space="preserve">La préparation </w:t>
      </w:r>
      <w:r w:rsidR="00182724">
        <w:t xml:space="preserve">de la surface de </w:t>
      </w:r>
      <w:r w:rsidR="00A70474">
        <w:t>pose</w:t>
      </w:r>
      <w:r w:rsidR="00182724">
        <w:t xml:space="preserve"> du coffrage isolant </w:t>
      </w:r>
      <w:r w:rsidR="00385A82">
        <w:t xml:space="preserve">et </w:t>
      </w:r>
      <w:r w:rsidR="00182724">
        <w:t xml:space="preserve">son </w:t>
      </w:r>
      <w:r w:rsidR="00385A82">
        <w:t>égalisation</w:t>
      </w:r>
      <w:r w:rsidR="00182724">
        <w:t xml:space="preserve"> par un</w:t>
      </w:r>
      <w:r w:rsidRPr="008805BE">
        <w:t xml:space="preserve"> </w:t>
      </w:r>
      <w:r w:rsidR="004939F6">
        <w:t xml:space="preserve">lit de sable </w:t>
      </w:r>
      <w:r w:rsidR="00182724">
        <w:t xml:space="preserve">et/ou </w:t>
      </w:r>
      <w:r w:rsidR="004939F6">
        <w:t xml:space="preserve">de gravier compact, </w:t>
      </w:r>
      <w:r w:rsidR="00182724">
        <w:t xml:space="preserve">une </w:t>
      </w:r>
      <w:r w:rsidR="004939F6">
        <w:t>couche de concassé fin stabilisant</w:t>
      </w:r>
      <w:r w:rsidR="00182724">
        <w:t>e</w:t>
      </w:r>
      <w:r w:rsidR="004939F6">
        <w:t xml:space="preserve"> non capillaire</w:t>
      </w:r>
      <w:r w:rsidRPr="008805BE">
        <w:t>, ...</w:t>
      </w:r>
    </w:p>
    <w:p w14:paraId="487207B5" w14:textId="77777777" w:rsidR="00DA178C" w:rsidRPr="008805BE" w:rsidRDefault="00DA178C" w:rsidP="00C94007">
      <w:pPr>
        <w:pStyle w:val="81FR"/>
        <w:rPr>
          <w:rStyle w:val="OptionCar"/>
        </w:rPr>
      </w:pPr>
      <w:r w:rsidRPr="008805BE">
        <w:rPr>
          <w:rStyle w:val="OptionCar"/>
        </w:rPr>
        <w:t>#-</w:t>
      </w:r>
      <w:r w:rsidRPr="008805BE">
        <w:rPr>
          <w:rStyle w:val="OptionCar"/>
        </w:rPr>
        <w:tab/>
      </w:r>
      <w:r w:rsidRPr="008805BE">
        <w:rPr>
          <w:rStyle w:val="OptionCar"/>
          <w:highlight w:val="yellow"/>
        </w:rPr>
        <w:t>...</w:t>
      </w:r>
    </w:p>
    <w:p w14:paraId="599E92D4" w14:textId="77777777" w:rsidR="000B66A1" w:rsidRPr="00A3336D" w:rsidRDefault="000B66A1" w:rsidP="002C0764">
      <w:pPr>
        <w:pStyle w:val="Kop6"/>
        <w:rPr>
          <w:snapToGrid w:val="0"/>
          <w:lang w:val="en-US"/>
        </w:rPr>
      </w:pPr>
      <w:r w:rsidRPr="00A3336D">
        <w:rPr>
          <w:snapToGrid w:val="0"/>
          <w:lang w:val="en-US"/>
        </w:rPr>
        <w:t>.15.</w:t>
      </w:r>
      <w:r w:rsidRPr="00A3336D">
        <w:rPr>
          <w:snapToGrid w:val="0"/>
          <w:lang w:val="en-US"/>
        </w:rPr>
        <w:tab/>
      </w:r>
      <w:r w:rsidR="005A113E" w:rsidRPr="00A3336D">
        <w:rPr>
          <w:snapToGrid w:val="0"/>
          <w:lang w:val="en-US"/>
        </w:rPr>
        <w:t xml:space="preserve">Application et mise en </w:t>
      </w:r>
      <w:r w:rsidR="00182724" w:rsidRPr="00A3336D">
        <w:rPr>
          <w:snapToGrid w:val="0"/>
          <w:lang w:val="en-US"/>
        </w:rPr>
        <w:t>œuvre</w:t>
      </w:r>
      <w:r w:rsidR="005A113E" w:rsidRPr="00A3336D">
        <w:rPr>
          <w:snapToGrid w:val="0"/>
          <w:lang w:val="en-US"/>
        </w:rPr>
        <w:t> </w:t>
      </w:r>
      <w:r w:rsidRPr="00A3336D">
        <w:rPr>
          <w:snapToGrid w:val="0"/>
          <w:lang w:val="en-US"/>
        </w:rPr>
        <w:t>:</w:t>
      </w:r>
      <w:bookmarkEnd w:id="25"/>
      <w:bookmarkEnd w:id="26"/>
    </w:p>
    <w:p w14:paraId="3373B452" w14:textId="77777777" w:rsidR="004939F6" w:rsidRDefault="00DF78A8" w:rsidP="00C94007">
      <w:pPr>
        <w:pStyle w:val="81FR"/>
        <w:rPr>
          <w:rStyle w:val="OptionCar"/>
        </w:rPr>
      </w:pPr>
      <w:bookmarkStart w:id="27" w:name="_Toc313615158"/>
      <w:r w:rsidRPr="008805BE">
        <w:rPr>
          <w:rStyle w:val="OptionCar"/>
        </w:rPr>
        <w:t>#-</w:t>
      </w:r>
      <w:r w:rsidRPr="008805BE">
        <w:rPr>
          <w:rStyle w:val="OptionCar"/>
        </w:rPr>
        <w:tab/>
      </w:r>
      <w:r w:rsidR="004939F6">
        <w:rPr>
          <w:rStyle w:val="OptionCar"/>
        </w:rPr>
        <w:t>Comme coffrage perdu isolant sous une dalle de fondation structurelle.</w:t>
      </w:r>
    </w:p>
    <w:p w14:paraId="78D97771" w14:textId="77777777" w:rsidR="00DF78A8" w:rsidRPr="008805BE" w:rsidRDefault="00DF78A8" w:rsidP="00C94007">
      <w:pPr>
        <w:pStyle w:val="81FR"/>
        <w:rPr>
          <w:rStyle w:val="OptionCar"/>
        </w:rPr>
      </w:pPr>
      <w:r w:rsidRPr="008805BE">
        <w:rPr>
          <w:rStyle w:val="OptionCar"/>
        </w:rPr>
        <w:t>#-</w:t>
      </w:r>
      <w:r w:rsidRPr="008805BE">
        <w:rPr>
          <w:rStyle w:val="OptionCar"/>
        </w:rPr>
        <w:tab/>
      </w:r>
      <w:r w:rsidRPr="008805BE">
        <w:rPr>
          <w:rStyle w:val="OptionCar"/>
          <w:highlight w:val="yellow"/>
        </w:rPr>
        <w:t>...</w:t>
      </w:r>
    </w:p>
    <w:p w14:paraId="49C81918" w14:textId="77777777" w:rsidR="00DA178C" w:rsidRPr="00A3336D" w:rsidRDefault="00DA178C" w:rsidP="002C0764">
      <w:pPr>
        <w:pStyle w:val="Kop6"/>
        <w:rPr>
          <w:snapToGrid w:val="0"/>
          <w:lang w:val="en-US"/>
        </w:rPr>
      </w:pPr>
      <w:r w:rsidRPr="00A3336D">
        <w:rPr>
          <w:snapToGrid w:val="0"/>
          <w:lang w:val="en-US"/>
        </w:rPr>
        <w:t>.16.</w:t>
      </w:r>
      <w:r w:rsidRPr="00A3336D">
        <w:rPr>
          <w:snapToGrid w:val="0"/>
          <w:lang w:val="en-US"/>
        </w:rPr>
        <w:tab/>
      </w:r>
      <w:r w:rsidR="005A113E" w:rsidRPr="00A3336D">
        <w:rPr>
          <w:snapToGrid w:val="0"/>
          <w:lang w:val="en-US"/>
        </w:rPr>
        <w:t>Remarque importante </w:t>
      </w:r>
      <w:r w:rsidRPr="00A3336D">
        <w:rPr>
          <w:snapToGrid w:val="0"/>
          <w:lang w:val="en-US"/>
        </w:rPr>
        <w:t>:</w:t>
      </w:r>
    </w:p>
    <w:p w14:paraId="1C778F0E" w14:textId="77777777" w:rsidR="00182724" w:rsidRDefault="00182724" w:rsidP="00C94007">
      <w:pPr>
        <w:pStyle w:val="80FR"/>
      </w:pPr>
      <w:r>
        <w:t>L'ensemble des matériaux et éléments constructifs décrit</w:t>
      </w:r>
      <w:r w:rsidR="008126E0">
        <w:t>s</w:t>
      </w:r>
      <w:r>
        <w:t xml:space="preserve"> proviennent d'un seul et même fabricant, mis en œuvre, montage et/ou assemblage, ils forment un tout et un seul système.</w:t>
      </w:r>
    </w:p>
    <w:p w14:paraId="31B7BDB1" w14:textId="77777777" w:rsidR="00182724" w:rsidRDefault="00182724" w:rsidP="00C94007">
      <w:pPr>
        <w:pStyle w:val="80FR"/>
      </w:pPr>
      <w:r>
        <w:t>L'entrepreneur soumissionnaire joindra à son offre une documentation complète du système décrit.</w:t>
      </w:r>
    </w:p>
    <w:p w14:paraId="70F4EC37" w14:textId="77777777" w:rsidR="00DA178C" w:rsidRPr="008805BE" w:rsidRDefault="00DA178C" w:rsidP="00C94007">
      <w:pPr>
        <w:pStyle w:val="81FR"/>
        <w:rPr>
          <w:rStyle w:val="OptionCar"/>
        </w:rPr>
      </w:pPr>
      <w:r w:rsidRPr="008805BE">
        <w:rPr>
          <w:rStyle w:val="OptionCar"/>
        </w:rPr>
        <w:t>#-</w:t>
      </w:r>
      <w:r w:rsidRPr="008805BE">
        <w:rPr>
          <w:rStyle w:val="OptionCar"/>
        </w:rPr>
        <w:tab/>
      </w:r>
      <w:r w:rsidRPr="008805BE">
        <w:rPr>
          <w:rStyle w:val="OptionCar"/>
          <w:highlight w:val="yellow"/>
        </w:rPr>
        <w:t>...</w:t>
      </w:r>
    </w:p>
    <w:p w14:paraId="7F16EDAB" w14:textId="77777777" w:rsidR="00E969C8" w:rsidRPr="008805BE" w:rsidRDefault="00072F56" w:rsidP="00C94007">
      <w:pPr>
        <w:pStyle w:val="Ligne"/>
        <w:rPr>
          <w:lang w:val="fr-BE"/>
        </w:rPr>
      </w:pPr>
      <w:r>
        <w:rPr>
          <w:noProof/>
          <w:lang w:val="fr-BE"/>
        </w:rPr>
        <w:pict w14:anchorId="6ADA2469">
          <v:rect id="_x0000_i1034" alt="" style="width:453.6pt;height:.05pt;mso-width-percent:0;mso-height-percent:0;mso-width-percent:0;mso-height-percent:0" o:hralign="center" o:hrstd="t" o:hr="t" fillcolor="#aca899" stroked="f">
            <v:imagedata r:id="rId10" o:title=""/>
          </v:rect>
        </w:pict>
      </w:r>
    </w:p>
    <w:p w14:paraId="0220D817" w14:textId="54F2F92C" w:rsidR="001C3E7D" w:rsidRPr="008805BE" w:rsidRDefault="00325A98" w:rsidP="006924FC">
      <w:pPr>
        <w:pStyle w:val="Kop3"/>
        <w:rPr>
          <w:lang w:val="fr-BE"/>
        </w:rPr>
      </w:pPr>
      <w:bookmarkStart w:id="28" w:name="_Toc350764179"/>
      <w:bookmarkStart w:id="29" w:name="_Toc350764190"/>
      <w:bookmarkStart w:id="30" w:name="_Toc352076070"/>
      <w:bookmarkStart w:id="31" w:name="_Toc352076081"/>
      <w:r w:rsidRPr="008805BE">
        <w:rPr>
          <w:color w:val="0000FF"/>
          <w:lang w:val="fr-BE"/>
        </w:rPr>
        <w:t>13.56.20.</w:t>
      </w:r>
      <w:r w:rsidRPr="008805BE">
        <w:rPr>
          <w:b w:val="0"/>
          <w:color w:val="0000FF"/>
          <w:lang w:val="fr-BE"/>
        </w:rPr>
        <w:t>¦</w:t>
      </w:r>
      <w:r w:rsidR="00531CF5" w:rsidRPr="008805BE">
        <w:rPr>
          <w:b w:val="0"/>
          <w:bCs w:val="0"/>
          <w:color w:val="0000FF"/>
          <w:lang w:val="fr-BE"/>
        </w:rPr>
        <w:t>733.</w:t>
      </w:r>
      <w:r w:rsidR="00531CF5" w:rsidRPr="008805BE">
        <w:rPr>
          <w:b w:val="0"/>
          <w:bCs w:val="0"/>
          <w:color w:val="008000"/>
          <w:lang w:val="fr-BE"/>
        </w:rPr>
        <w:t>14.</w:t>
      </w:r>
      <w:r w:rsidR="00EF7E34" w:rsidRPr="008805BE">
        <w:rPr>
          <w:b w:val="0"/>
          <w:bCs w:val="0"/>
          <w:color w:val="008000"/>
          <w:lang w:val="fr-BE"/>
        </w:rPr>
        <w:t>5</w:t>
      </w:r>
      <w:r w:rsidR="00E969C8" w:rsidRPr="008805BE">
        <w:rPr>
          <w:b w:val="0"/>
          <w:bCs w:val="0"/>
          <w:color w:val="008000"/>
          <w:lang w:val="fr-BE"/>
        </w:rPr>
        <w:t>.</w:t>
      </w:r>
      <w:r w:rsidR="00E969C8" w:rsidRPr="008805BE">
        <w:rPr>
          <w:b w:val="0"/>
          <w:bCs w:val="0"/>
          <w:color w:val="008000"/>
          <w:lang w:val="fr-BE"/>
        </w:rPr>
        <w:tab/>
      </w:r>
      <w:bookmarkStart w:id="32" w:name="OLE_LINK1"/>
      <w:bookmarkStart w:id="33" w:name="OLE_LINK2"/>
      <w:r w:rsidR="00305624" w:rsidRPr="008805BE">
        <w:rPr>
          <w:lang w:val="fr-BE"/>
        </w:rPr>
        <w:t>Fondations</w:t>
      </w:r>
      <w:r w:rsidRPr="008805BE">
        <w:rPr>
          <w:lang w:val="fr-BE"/>
        </w:rPr>
        <w:t xml:space="preserve"> / </w:t>
      </w:r>
      <w:r w:rsidR="00305624" w:rsidRPr="008805BE">
        <w:rPr>
          <w:lang w:val="fr-BE"/>
        </w:rPr>
        <w:t>accessoires</w:t>
      </w:r>
      <w:r w:rsidRPr="008805BE">
        <w:rPr>
          <w:lang w:val="fr-BE"/>
        </w:rPr>
        <w:t xml:space="preserve">, </w:t>
      </w:r>
      <w:r w:rsidR="00305624" w:rsidRPr="008805BE">
        <w:rPr>
          <w:lang w:val="fr-BE"/>
        </w:rPr>
        <w:t xml:space="preserve">coffrages perdus isolants en </w:t>
      </w:r>
      <w:r w:rsidR="00F330DC" w:rsidRPr="008805BE">
        <w:rPr>
          <w:lang w:val="fr-BE"/>
        </w:rPr>
        <w:t>X</w:t>
      </w:r>
      <w:r w:rsidRPr="008805BE">
        <w:rPr>
          <w:lang w:val="fr-BE"/>
        </w:rPr>
        <w:t xml:space="preserve">PS, </w:t>
      </w:r>
      <w:r w:rsidR="00305624" w:rsidRPr="008805BE">
        <w:rPr>
          <w:lang w:val="fr-BE"/>
        </w:rPr>
        <w:t xml:space="preserve">isol. </w:t>
      </w:r>
      <w:r w:rsidRPr="008805BE">
        <w:rPr>
          <w:lang w:val="fr-BE"/>
        </w:rPr>
        <w:t>therm.</w:t>
      </w:r>
      <w:bookmarkEnd w:id="32"/>
      <w:bookmarkEnd w:id="33"/>
      <w:r w:rsidR="001C3E7D" w:rsidRPr="008805BE">
        <w:rPr>
          <w:rStyle w:val="DateRvision"/>
        </w:rPr>
        <w:t xml:space="preserve">  </w:t>
      </w:r>
      <w:bookmarkEnd w:id="27"/>
      <w:bookmarkEnd w:id="28"/>
      <w:bookmarkEnd w:id="29"/>
      <w:bookmarkEnd w:id="30"/>
      <w:bookmarkEnd w:id="31"/>
      <w:r w:rsidR="000B7C3E">
        <w:rPr>
          <w:rStyle w:val="Rfrence"/>
        </w:rPr>
        <w:t>J</w:t>
      </w:r>
      <w:r w:rsidR="000B7C3E" w:rsidRPr="002E7975">
        <w:rPr>
          <w:rStyle w:val="Referentie"/>
          <w:lang w:val="nl-BE"/>
        </w:rPr>
        <w:t>ACKON INSULATION</w:t>
      </w:r>
    </w:p>
    <w:p w14:paraId="410E9D4F" w14:textId="77777777" w:rsidR="001C3E7D" w:rsidRPr="008805BE" w:rsidRDefault="001C3E7D" w:rsidP="00C11B37">
      <w:pPr>
        <w:pStyle w:val="CodeSfb"/>
      </w:pPr>
      <w:r w:rsidRPr="008805BE">
        <w:t>(</w:t>
      </w:r>
      <w:r w:rsidR="004E493B" w:rsidRPr="008805BE">
        <w:t>13.9</w:t>
      </w:r>
      <w:r w:rsidRPr="008805BE">
        <w:t xml:space="preserve">) </w:t>
      </w:r>
      <w:r w:rsidR="004E493B" w:rsidRPr="008805BE">
        <w:t>Xn7</w:t>
      </w:r>
      <w:r w:rsidRPr="008805BE">
        <w:t xml:space="preserve"> (M2)</w:t>
      </w:r>
    </w:p>
    <w:p w14:paraId="68B5A6F5" w14:textId="77777777" w:rsidR="00AC4038" w:rsidRPr="008805BE" w:rsidRDefault="00072F56" w:rsidP="00C94007">
      <w:pPr>
        <w:pStyle w:val="Ligne"/>
        <w:rPr>
          <w:lang w:val="fr-BE"/>
        </w:rPr>
      </w:pPr>
      <w:r>
        <w:rPr>
          <w:noProof/>
          <w:lang w:val="fr-BE"/>
        </w:rPr>
        <w:pict w14:anchorId="7F8C5CB1">
          <v:rect id="_x0000_i1033" alt="" style="width:453.6pt;height:.05pt;mso-width-percent:0;mso-height-percent:0;mso-width-percent:0;mso-height-percent:0" o:hralign="center" o:hrstd="t" o:hr="t" fillcolor="#aca899" stroked="f">
            <v:imagedata r:id="rId11" o:title=""/>
          </v:rect>
        </w:pict>
      </w:r>
    </w:p>
    <w:p w14:paraId="3DA8A5D2" w14:textId="77777777" w:rsidR="00E346DA" w:rsidRDefault="0080514A" w:rsidP="002C0764">
      <w:pPr>
        <w:pStyle w:val="Marque2"/>
      </w:pPr>
      <w:bookmarkStart w:id="34" w:name="_Toc352076072"/>
      <w:bookmarkStart w:id="35" w:name="_Toc313615162"/>
      <w:bookmarkStart w:id="36" w:name="_Toc350764181"/>
      <w:r w:rsidRPr="008805BE">
        <w:rPr>
          <w:rStyle w:val="Marque1Char"/>
        </w:rPr>
        <w:t>JACKODUR Atlas</w:t>
      </w:r>
      <w:r w:rsidR="005627FC" w:rsidRPr="008805BE">
        <w:t xml:space="preserve"> - </w:t>
      </w:r>
      <w:r w:rsidR="00E346DA">
        <w:t>Système de coffrage isolant pour dalle</w:t>
      </w:r>
      <w:r w:rsidR="00180478">
        <w:t>s</w:t>
      </w:r>
      <w:r w:rsidR="00E346DA">
        <w:t xml:space="preserve"> de fondation structurelles à base d'éléments XPS standardisés de 100 à 320 mm d'épaisseur</w:t>
      </w:r>
      <w:bookmarkEnd w:id="34"/>
    </w:p>
    <w:bookmarkEnd w:id="35"/>
    <w:bookmarkEnd w:id="36"/>
    <w:p w14:paraId="09EE3AF7" w14:textId="77777777" w:rsidR="00372584" w:rsidRPr="008805BE" w:rsidRDefault="00072F56" w:rsidP="00C94007">
      <w:pPr>
        <w:pStyle w:val="Ligne"/>
        <w:rPr>
          <w:lang w:val="fr-BE"/>
        </w:rPr>
      </w:pPr>
      <w:r>
        <w:rPr>
          <w:noProof/>
          <w:lang w:val="fr-BE"/>
        </w:rPr>
        <w:pict w14:anchorId="7EF195A1">
          <v:rect id="_x0000_i1032" alt="" style="width:453.6pt;height:.05pt;mso-width-percent:0;mso-height-percent:0;mso-width-percent:0;mso-height-percent:0" o:hralign="center" o:hrstd="t" o:hr="t" fillcolor="#aca899" stroked="f">
            <v:imagedata r:id="rId11" o:title=""/>
          </v:rect>
        </w:pict>
      </w:r>
    </w:p>
    <w:p w14:paraId="2B71FC4B" w14:textId="77777777" w:rsidR="00E346DA" w:rsidRPr="00A3336D" w:rsidRDefault="00372584" w:rsidP="002C0764">
      <w:pPr>
        <w:pStyle w:val="Marque2"/>
        <w:rPr>
          <w:lang w:val="en-US"/>
        </w:rPr>
      </w:pPr>
      <w:bookmarkStart w:id="37" w:name="_Toc352076074"/>
      <w:bookmarkStart w:id="38" w:name="_Toc350764183"/>
      <w:r w:rsidRPr="008805BE">
        <w:rPr>
          <w:rStyle w:val="Marque1Char"/>
        </w:rPr>
        <w:t>JACKODUR Atlas</w:t>
      </w:r>
      <w:r w:rsidRPr="00A3336D">
        <w:rPr>
          <w:lang w:val="en-US"/>
        </w:rPr>
        <w:t xml:space="preserve"> - </w:t>
      </w:r>
      <w:r w:rsidR="00E346DA" w:rsidRPr="00A3336D">
        <w:rPr>
          <w:lang w:val="en-US"/>
        </w:rPr>
        <w:t>Système de coffrage isolant pour dalle</w:t>
      </w:r>
      <w:r w:rsidR="00180478" w:rsidRPr="00A3336D">
        <w:rPr>
          <w:lang w:val="en-US"/>
        </w:rPr>
        <w:t>s</w:t>
      </w:r>
      <w:r w:rsidR="00E346DA" w:rsidRPr="00A3336D">
        <w:rPr>
          <w:lang w:val="en-US"/>
        </w:rPr>
        <w:t xml:space="preserve"> de fondation structurelles à base d'éléments XPS standardisés fabriqué </w:t>
      </w:r>
      <w:r w:rsidR="00996767" w:rsidRPr="00A3336D">
        <w:rPr>
          <w:lang w:val="en-US"/>
        </w:rPr>
        <w:t>et livré complet sur chantier avec un plan de pose</w:t>
      </w:r>
      <w:bookmarkEnd w:id="37"/>
    </w:p>
    <w:bookmarkEnd w:id="38"/>
    <w:p w14:paraId="4EE883D7" w14:textId="77777777" w:rsidR="00372584" w:rsidRDefault="00072F56" w:rsidP="00C94007">
      <w:pPr>
        <w:pStyle w:val="Ligne"/>
        <w:rPr>
          <w:lang w:val="fr-BE"/>
        </w:rPr>
      </w:pPr>
      <w:r>
        <w:rPr>
          <w:noProof/>
          <w:lang w:val="fr-BE"/>
        </w:rPr>
        <w:pict w14:anchorId="2AADD4FD">
          <v:rect id="_x0000_i1031" alt="" style="width:453.6pt;height:.05pt;mso-width-percent:0;mso-height-percent:0;mso-width-percent:0;mso-height-percent:0" o:hralign="center" o:hrstd="t" o:hr="t" fillcolor="#aca899" stroked="f">
            <v:imagedata r:id="rId11" o:title=""/>
          </v:rect>
        </w:pict>
      </w:r>
    </w:p>
    <w:p w14:paraId="05479392" w14:textId="77777777" w:rsidR="007326A3" w:rsidRPr="008805BE" w:rsidRDefault="007326A3" w:rsidP="00C94007">
      <w:pPr>
        <w:pStyle w:val="Ligne"/>
        <w:rPr>
          <w:lang w:val="fr-BE"/>
        </w:rPr>
      </w:pPr>
    </w:p>
    <w:p w14:paraId="25F4F42C" w14:textId="4624E568" w:rsidR="00364ED8" w:rsidRPr="00A3336D" w:rsidRDefault="002F1514" w:rsidP="002C0764">
      <w:pPr>
        <w:pStyle w:val="Kop5"/>
        <w:rPr>
          <w:lang w:val="nl-BE"/>
        </w:rPr>
      </w:pPr>
      <w:r w:rsidRPr="008805BE">
        <w:rPr>
          <w:rStyle w:val="OptionCar"/>
          <w:lang w:val="fr-BE"/>
        </w:rPr>
        <w:t>#</w:t>
      </w:r>
      <w:r w:rsidR="00364ED8" w:rsidRPr="008805BE">
        <w:rPr>
          <w:rStyle w:val="Kop5BlauwChar"/>
          <w:lang w:val="fr-BE"/>
        </w:rPr>
        <w:t>.20.</w:t>
      </w:r>
      <w:r w:rsidR="00364ED8" w:rsidRPr="00A3336D">
        <w:rPr>
          <w:lang w:val="nl-BE"/>
        </w:rPr>
        <w:tab/>
      </w:r>
      <w:r w:rsidR="005A113E" w:rsidRPr="00A3336D">
        <w:rPr>
          <w:lang w:val="nl-BE"/>
        </w:rPr>
        <w:t>CODE DE MESURAGE</w:t>
      </w:r>
    </w:p>
    <w:p w14:paraId="4148154D" w14:textId="77777777" w:rsidR="00364ED8" w:rsidRPr="008805BE" w:rsidRDefault="00364ED8" w:rsidP="002C0764">
      <w:pPr>
        <w:pStyle w:val="Kop6"/>
      </w:pPr>
      <w:r w:rsidRPr="008805BE">
        <w:t>.21.</w:t>
      </w:r>
      <w:r w:rsidRPr="008805BE">
        <w:tab/>
      </w:r>
      <w:r w:rsidR="00B8495A" w:rsidRPr="008805BE">
        <w:t>Nature de l'entreprise </w:t>
      </w:r>
      <w:r w:rsidRPr="008805BE">
        <w:t>:</w:t>
      </w:r>
    </w:p>
    <w:p w14:paraId="0565F23C" w14:textId="77777777" w:rsidR="00364ED8" w:rsidRPr="008805BE" w:rsidRDefault="00364ED8" w:rsidP="002C0764">
      <w:pPr>
        <w:pStyle w:val="Kop7"/>
        <w:rPr>
          <w:snapToGrid w:val="0"/>
        </w:rPr>
      </w:pPr>
      <w:r w:rsidRPr="008805BE">
        <w:lastRenderedPageBreak/>
        <w:t>.21.50.</w:t>
      </w:r>
      <w:r w:rsidRPr="008805BE">
        <w:tab/>
      </w:r>
      <w:r w:rsidR="00B8495A" w:rsidRPr="008805BE">
        <w:rPr>
          <w:snapToGrid w:val="0"/>
        </w:rPr>
        <w:t>Quantité présumée</w:t>
      </w:r>
      <w:r w:rsidRPr="008805BE">
        <w:rPr>
          <w:snapToGrid w:val="0"/>
        </w:rPr>
        <w:t xml:space="preserve">. </w:t>
      </w:r>
      <w:r w:rsidRPr="008805BE">
        <w:rPr>
          <w:b/>
          <w:bCs/>
          <w:snapToGrid w:val="0"/>
          <w:color w:val="008000"/>
        </w:rPr>
        <w:t>[</w:t>
      </w:r>
      <w:r w:rsidR="00B8495A" w:rsidRPr="008805BE">
        <w:rPr>
          <w:b/>
          <w:bCs/>
          <w:snapToGrid w:val="0"/>
          <w:color w:val="008000"/>
        </w:rPr>
        <w:t>QP</w:t>
      </w:r>
      <w:r w:rsidRPr="008805BE">
        <w:rPr>
          <w:b/>
          <w:bCs/>
          <w:snapToGrid w:val="0"/>
          <w:color w:val="008000"/>
        </w:rPr>
        <w:t>]</w:t>
      </w:r>
    </w:p>
    <w:p w14:paraId="330A914F" w14:textId="77777777" w:rsidR="00364ED8" w:rsidRPr="008805BE" w:rsidRDefault="00364ED8" w:rsidP="00C94007">
      <w:pPr>
        <w:pStyle w:val="81FR"/>
      </w:pPr>
      <w:r w:rsidRPr="008805BE">
        <w:t>-</w:t>
      </w:r>
      <w:r w:rsidRPr="008805BE">
        <w:tab/>
      </w:r>
      <w:r w:rsidR="00B8495A" w:rsidRPr="008805BE">
        <w:t>Marché de fourniture et de travaux</w:t>
      </w:r>
      <w:r w:rsidRPr="008805BE">
        <w:t>.</w:t>
      </w:r>
    </w:p>
    <w:p w14:paraId="37754F4D" w14:textId="77777777" w:rsidR="00A2358F" w:rsidRPr="008805BE" w:rsidRDefault="00A2358F" w:rsidP="002C0764">
      <w:pPr>
        <w:pStyle w:val="Kop6"/>
      </w:pPr>
      <w:r w:rsidRPr="008805BE">
        <w:t>.22.</w:t>
      </w:r>
      <w:r w:rsidRPr="008805BE">
        <w:tab/>
      </w:r>
      <w:r w:rsidR="00B8495A" w:rsidRPr="008805BE">
        <w:t>Mode de mesurage </w:t>
      </w:r>
      <w:r w:rsidRPr="008805BE">
        <w:t>:</w:t>
      </w:r>
    </w:p>
    <w:p w14:paraId="2A702161" w14:textId="77777777" w:rsidR="00A2358F" w:rsidRPr="008805BE" w:rsidRDefault="00A2358F" w:rsidP="002C0764">
      <w:pPr>
        <w:pStyle w:val="Kop7"/>
      </w:pPr>
      <w:r w:rsidRPr="008805BE">
        <w:t>.22.10.</w:t>
      </w:r>
      <w:r w:rsidRPr="008805BE">
        <w:tab/>
      </w:r>
      <w:r w:rsidR="00B8495A" w:rsidRPr="008805BE">
        <w:t>Unités de mesure</w:t>
      </w:r>
      <w:r w:rsidRPr="008805BE">
        <w:t>:</w:t>
      </w:r>
    </w:p>
    <w:p w14:paraId="2ABD4900" w14:textId="77777777" w:rsidR="00A036AF" w:rsidRPr="008805BE" w:rsidRDefault="00A036AF" w:rsidP="00A036AF">
      <w:pPr>
        <w:pStyle w:val="Kop8"/>
        <w:rPr>
          <w:lang w:val="fr-BE"/>
        </w:rPr>
      </w:pPr>
      <w:r w:rsidRPr="008805BE">
        <w:rPr>
          <w:lang w:val="fr-BE"/>
        </w:rPr>
        <w:t>.22.12.</w:t>
      </w:r>
      <w:r w:rsidRPr="008805BE">
        <w:rPr>
          <w:lang w:val="fr-BE"/>
        </w:rPr>
        <w:tab/>
      </w:r>
      <w:r w:rsidR="00B8495A" w:rsidRPr="008805BE">
        <w:rPr>
          <w:lang w:val="fr-BE"/>
        </w:rPr>
        <w:t>Unités géométriques </w:t>
      </w:r>
      <w:r w:rsidRPr="008805BE">
        <w:rPr>
          <w:lang w:val="fr-BE"/>
        </w:rPr>
        <w:t>:</w:t>
      </w:r>
    </w:p>
    <w:p w14:paraId="3AA658C5" w14:textId="77777777" w:rsidR="0054303A" w:rsidRPr="008805BE" w:rsidRDefault="0054303A" w:rsidP="0054303A">
      <w:pPr>
        <w:pStyle w:val="Kop9"/>
        <w:rPr>
          <w:lang w:val="fr-BE"/>
        </w:rPr>
      </w:pPr>
      <w:r w:rsidRPr="008805BE">
        <w:rPr>
          <w:lang w:val="fr-BE"/>
        </w:rPr>
        <w:t>.22.12.22.</w:t>
      </w:r>
      <w:r w:rsidRPr="008805BE">
        <w:rPr>
          <w:lang w:val="fr-BE"/>
        </w:rPr>
        <w:tab/>
        <w:t>P</w:t>
      </w:r>
      <w:r w:rsidR="00B8495A" w:rsidRPr="008805BE">
        <w:rPr>
          <w:lang w:val="fr-BE"/>
        </w:rPr>
        <w:t>a</w:t>
      </w:r>
      <w:r w:rsidRPr="008805BE">
        <w:rPr>
          <w:lang w:val="fr-BE"/>
        </w:rPr>
        <w:t xml:space="preserve">r m². </w:t>
      </w:r>
      <w:r w:rsidRPr="008805BE">
        <w:rPr>
          <w:rStyle w:val="CarMesure"/>
        </w:rPr>
        <w:t>[m²]</w:t>
      </w:r>
    </w:p>
    <w:p w14:paraId="1AA85A41" w14:textId="77777777" w:rsidR="0054303A" w:rsidRPr="008805BE" w:rsidRDefault="0054303A" w:rsidP="00C94007">
      <w:pPr>
        <w:pStyle w:val="81FR"/>
      </w:pPr>
      <w:r w:rsidRPr="008805BE">
        <w:t>●</w:t>
      </w:r>
      <w:r w:rsidRPr="008805BE">
        <w:tab/>
      </w:r>
      <w:r w:rsidR="00996767">
        <w:t xml:space="preserve">Eléments de surface </w:t>
      </w:r>
      <w:r w:rsidR="00A036AF" w:rsidRPr="008805BE">
        <w:t>XPS</w:t>
      </w:r>
      <w:r w:rsidRPr="008805BE">
        <w:t>.</w:t>
      </w:r>
    </w:p>
    <w:p w14:paraId="479B3D8A" w14:textId="77777777" w:rsidR="0054303A" w:rsidRPr="008805BE" w:rsidRDefault="0054303A" w:rsidP="00C94007">
      <w:pPr>
        <w:pStyle w:val="81FR"/>
      </w:pPr>
      <w:r w:rsidRPr="008805BE">
        <w:t>●</w:t>
      </w:r>
      <w:r w:rsidRPr="008805BE">
        <w:tab/>
      </w:r>
      <w:r w:rsidR="00996767">
        <w:t xml:space="preserve">Film </w:t>
      </w:r>
      <w:r w:rsidRPr="008805BE">
        <w:t>PE.</w:t>
      </w:r>
    </w:p>
    <w:p w14:paraId="2994AD61" w14:textId="77777777" w:rsidR="00A036AF" w:rsidRPr="008805BE" w:rsidRDefault="00A036AF" w:rsidP="00A036AF">
      <w:pPr>
        <w:pStyle w:val="Kop8"/>
        <w:rPr>
          <w:lang w:val="fr-BE"/>
        </w:rPr>
      </w:pPr>
      <w:r w:rsidRPr="008805BE">
        <w:rPr>
          <w:lang w:val="fr-BE"/>
        </w:rPr>
        <w:t>.22.16.</w:t>
      </w:r>
      <w:r w:rsidRPr="008805BE">
        <w:rPr>
          <w:lang w:val="fr-BE"/>
        </w:rPr>
        <w:tab/>
      </w:r>
      <w:r w:rsidR="00B8495A" w:rsidRPr="008805BE">
        <w:rPr>
          <w:lang w:val="fr-BE"/>
        </w:rPr>
        <w:t>Unités statistiques </w:t>
      </w:r>
      <w:r w:rsidRPr="008805BE">
        <w:rPr>
          <w:lang w:val="fr-BE"/>
        </w:rPr>
        <w:t>:</w:t>
      </w:r>
    </w:p>
    <w:p w14:paraId="47CC1856" w14:textId="77777777" w:rsidR="00967B35" w:rsidRPr="008805BE" w:rsidRDefault="00967B35" w:rsidP="00967B35">
      <w:pPr>
        <w:pStyle w:val="Kop9"/>
        <w:rPr>
          <w:lang w:val="fr-BE"/>
        </w:rPr>
      </w:pPr>
      <w:r w:rsidRPr="008805BE">
        <w:rPr>
          <w:lang w:val="fr-BE"/>
        </w:rPr>
        <w:t>.22.1</w:t>
      </w:r>
      <w:r w:rsidR="0054303A" w:rsidRPr="008805BE">
        <w:rPr>
          <w:lang w:val="fr-BE"/>
        </w:rPr>
        <w:t>6</w:t>
      </w:r>
      <w:r w:rsidRPr="008805BE">
        <w:rPr>
          <w:lang w:val="fr-BE"/>
        </w:rPr>
        <w:t>.</w:t>
      </w:r>
      <w:r w:rsidR="0054303A" w:rsidRPr="008805BE">
        <w:rPr>
          <w:lang w:val="fr-BE"/>
        </w:rPr>
        <w:t>1</w:t>
      </w:r>
      <w:r w:rsidRPr="008805BE">
        <w:rPr>
          <w:lang w:val="fr-BE"/>
        </w:rPr>
        <w:t>0.</w:t>
      </w:r>
      <w:r w:rsidRPr="008805BE">
        <w:rPr>
          <w:lang w:val="fr-BE"/>
        </w:rPr>
        <w:tab/>
        <w:t>P</w:t>
      </w:r>
      <w:r w:rsidR="00B8495A" w:rsidRPr="008805BE">
        <w:rPr>
          <w:lang w:val="fr-BE"/>
        </w:rPr>
        <w:t>a</w:t>
      </w:r>
      <w:r w:rsidRPr="008805BE">
        <w:rPr>
          <w:lang w:val="fr-BE"/>
        </w:rPr>
        <w:t xml:space="preserve">r </w:t>
      </w:r>
      <w:r w:rsidR="00B8495A" w:rsidRPr="008805BE">
        <w:rPr>
          <w:lang w:val="fr-BE"/>
        </w:rPr>
        <w:t>pièce</w:t>
      </w:r>
      <w:r w:rsidRPr="008805BE">
        <w:rPr>
          <w:lang w:val="fr-BE"/>
        </w:rPr>
        <w:t xml:space="preserve">. </w:t>
      </w:r>
      <w:r w:rsidRPr="008805BE">
        <w:rPr>
          <w:rStyle w:val="CarMesure"/>
        </w:rPr>
        <w:t>[</w:t>
      </w:r>
      <w:r w:rsidR="00B8495A" w:rsidRPr="008805BE">
        <w:rPr>
          <w:rStyle w:val="CarMesure"/>
        </w:rPr>
        <w:t>pce</w:t>
      </w:r>
      <w:r w:rsidRPr="008805BE">
        <w:rPr>
          <w:rStyle w:val="CarMesure"/>
        </w:rPr>
        <w:t>]</w:t>
      </w:r>
    </w:p>
    <w:p w14:paraId="7BCE7A9F" w14:textId="77777777" w:rsidR="00967B35" w:rsidRPr="008805BE" w:rsidRDefault="00967B35" w:rsidP="00C94007">
      <w:pPr>
        <w:pStyle w:val="81FR"/>
      </w:pPr>
      <w:r w:rsidRPr="008805BE">
        <w:t>●</w:t>
      </w:r>
      <w:r w:rsidRPr="008805BE">
        <w:tab/>
      </w:r>
      <w:r w:rsidR="00996767">
        <w:t xml:space="preserve">Eléments d'angle en </w:t>
      </w:r>
      <w:r w:rsidRPr="008805BE">
        <w:t>XPS.</w:t>
      </w:r>
    </w:p>
    <w:p w14:paraId="3B432EBB" w14:textId="77777777" w:rsidR="00967B35" w:rsidRPr="008805BE" w:rsidRDefault="00967B35" w:rsidP="00C94007">
      <w:pPr>
        <w:pStyle w:val="81FR"/>
      </w:pPr>
      <w:r w:rsidRPr="008805BE">
        <w:t>●</w:t>
      </w:r>
      <w:r w:rsidRPr="008805BE">
        <w:tab/>
      </w:r>
      <w:r w:rsidR="00996767">
        <w:t xml:space="preserve">Eléments latéraux en </w:t>
      </w:r>
      <w:r w:rsidRPr="008805BE">
        <w:t>XPS.</w:t>
      </w:r>
    </w:p>
    <w:p w14:paraId="1B649746" w14:textId="77777777" w:rsidR="00967B35" w:rsidRPr="008805BE" w:rsidRDefault="00967B35" w:rsidP="00C94007">
      <w:pPr>
        <w:pStyle w:val="81FR"/>
      </w:pPr>
      <w:r w:rsidRPr="008805BE">
        <w:t>●</w:t>
      </w:r>
      <w:r w:rsidRPr="008805BE">
        <w:tab/>
      </w:r>
      <w:r w:rsidR="00996767">
        <w:t xml:space="preserve">Eléments de coffrage en </w:t>
      </w:r>
      <w:r w:rsidRPr="008805BE">
        <w:t>XPS.</w:t>
      </w:r>
    </w:p>
    <w:p w14:paraId="7D0C1C03" w14:textId="77777777" w:rsidR="00A2358F" w:rsidRPr="00A3336D" w:rsidRDefault="00A2358F" w:rsidP="002C0764">
      <w:pPr>
        <w:pStyle w:val="Kop7"/>
        <w:rPr>
          <w:lang w:val="fr-BE"/>
        </w:rPr>
      </w:pPr>
      <w:r w:rsidRPr="00A3336D">
        <w:rPr>
          <w:lang w:val="fr-BE"/>
        </w:rPr>
        <w:t>.22.20.</w:t>
      </w:r>
      <w:r w:rsidRPr="00A3336D">
        <w:rPr>
          <w:lang w:val="fr-BE"/>
        </w:rPr>
        <w:tab/>
      </w:r>
      <w:r w:rsidR="00B8495A" w:rsidRPr="00A3336D">
        <w:rPr>
          <w:lang w:val="fr-BE"/>
        </w:rPr>
        <w:t>Conventions de mesurage </w:t>
      </w:r>
      <w:r w:rsidRPr="00A3336D">
        <w:rPr>
          <w:lang w:val="fr-BE"/>
        </w:rPr>
        <w:t>:</w:t>
      </w:r>
    </w:p>
    <w:p w14:paraId="549B9926" w14:textId="77777777" w:rsidR="00A2358F" w:rsidRDefault="00A2358F" w:rsidP="00C94007">
      <w:pPr>
        <w:pStyle w:val="81FR"/>
      </w:pPr>
      <w:r w:rsidRPr="008805BE">
        <w:t>-</w:t>
      </w:r>
      <w:r w:rsidRPr="008805BE">
        <w:tab/>
      </w:r>
      <w:r w:rsidR="00B8495A" w:rsidRPr="008805BE">
        <w:t>Toutes les dimensions sont exprimées e</w:t>
      </w:r>
      <w:r w:rsidRPr="008805BE">
        <w:t xml:space="preserve">n </w:t>
      </w:r>
      <w:r w:rsidR="00A036AF" w:rsidRPr="008805BE">
        <w:t>m</w:t>
      </w:r>
      <w:r w:rsidRPr="008805BE">
        <w:t>m.</w:t>
      </w:r>
    </w:p>
    <w:p w14:paraId="704F1C98" w14:textId="77777777" w:rsidR="007326A3" w:rsidRPr="008805BE" w:rsidRDefault="007326A3" w:rsidP="00C94007">
      <w:pPr>
        <w:pStyle w:val="81FR"/>
      </w:pPr>
    </w:p>
    <w:p w14:paraId="2608F299" w14:textId="77777777" w:rsidR="0069535A" w:rsidRPr="00A3336D" w:rsidRDefault="0069535A" w:rsidP="002C0764">
      <w:pPr>
        <w:pStyle w:val="Kop5"/>
        <w:rPr>
          <w:lang w:val="fr-BE"/>
        </w:rPr>
      </w:pPr>
      <w:r w:rsidRPr="008805BE">
        <w:rPr>
          <w:rStyle w:val="OptionCar"/>
          <w:lang w:val="fr-BE"/>
        </w:rPr>
        <w:t>#</w:t>
      </w:r>
      <w:r w:rsidRPr="008805BE">
        <w:rPr>
          <w:rStyle w:val="Kop5BlauwChar"/>
          <w:lang w:val="fr-BE"/>
        </w:rPr>
        <w:t>.20.</w:t>
      </w:r>
      <w:r w:rsidRPr="00A3336D">
        <w:rPr>
          <w:lang w:val="fr-BE"/>
        </w:rPr>
        <w:tab/>
      </w:r>
      <w:r w:rsidR="005A113E" w:rsidRPr="00A3336D">
        <w:rPr>
          <w:lang w:val="fr-BE"/>
        </w:rPr>
        <w:t>CODE DE MESURAGE</w:t>
      </w:r>
    </w:p>
    <w:p w14:paraId="404FA954" w14:textId="77777777" w:rsidR="0069535A" w:rsidRPr="00A3336D" w:rsidRDefault="0069535A" w:rsidP="002C0764">
      <w:pPr>
        <w:pStyle w:val="Kop6"/>
        <w:rPr>
          <w:lang w:val="fr-BE"/>
        </w:rPr>
      </w:pPr>
      <w:r w:rsidRPr="00A3336D">
        <w:rPr>
          <w:lang w:val="fr-BE"/>
        </w:rPr>
        <w:t>.21.</w:t>
      </w:r>
      <w:r w:rsidRPr="00A3336D">
        <w:rPr>
          <w:lang w:val="fr-BE"/>
        </w:rPr>
        <w:tab/>
      </w:r>
      <w:r w:rsidR="00B8495A" w:rsidRPr="00A3336D">
        <w:rPr>
          <w:lang w:val="fr-BE"/>
        </w:rPr>
        <w:t>Nature de l'entreprise </w:t>
      </w:r>
      <w:r w:rsidRPr="00A3336D">
        <w:rPr>
          <w:lang w:val="fr-BE"/>
        </w:rPr>
        <w:t>:</w:t>
      </w:r>
    </w:p>
    <w:p w14:paraId="4B1FDBE0" w14:textId="77777777" w:rsidR="0069535A" w:rsidRPr="00A3336D" w:rsidRDefault="0069535A" w:rsidP="002C0764">
      <w:pPr>
        <w:pStyle w:val="Kop7"/>
        <w:rPr>
          <w:snapToGrid w:val="0"/>
          <w:lang w:val="fr-BE"/>
        </w:rPr>
      </w:pPr>
      <w:r w:rsidRPr="00A3336D">
        <w:rPr>
          <w:lang w:val="fr-BE"/>
        </w:rPr>
        <w:t>.21.10.</w:t>
      </w:r>
      <w:r w:rsidRPr="00A3336D">
        <w:rPr>
          <w:lang w:val="fr-BE"/>
        </w:rPr>
        <w:tab/>
      </w:r>
      <w:r w:rsidR="00B8495A" w:rsidRPr="00A3336D">
        <w:rPr>
          <w:snapToGrid w:val="0"/>
          <w:lang w:val="fr-BE"/>
        </w:rPr>
        <w:t>Forfait global</w:t>
      </w:r>
      <w:r w:rsidRPr="00A3336D">
        <w:rPr>
          <w:snapToGrid w:val="0"/>
          <w:lang w:val="fr-BE"/>
        </w:rPr>
        <w:t xml:space="preserve">. </w:t>
      </w:r>
      <w:r w:rsidRPr="00A3336D">
        <w:rPr>
          <w:b/>
          <w:bCs/>
          <w:snapToGrid w:val="0"/>
          <w:color w:val="008000"/>
          <w:lang w:val="fr-BE"/>
        </w:rPr>
        <w:t>[</w:t>
      </w:r>
      <w:r w:rsidR="00B8495A" w:rsidRPr="00A3336D">
        <w:rPr>
          <w:b/>
          <w:bCs/>
          <w:snapToGrid w:val="0"/>
          <w:color w:val="008000"/>
          <w:lang w:val="fr-BE"/>
        </w:rPr>
        <w:t>FG</w:t>
      </w:r>
      <w:r w:rsidRPr="00A3336D">
        <w:rPr>
          <w:b/>
          <w:bCs/>
          <w:snapToGrid w:val="0"/>
          <w:color w:val="008000"/>
          <w:lang w:val="fr-BE"/>
        </w:rPr>
        <w:t>]</w:t>
      </w:r>
    </w:p>
    <w:p w14:paraId="2042EA7B" w14:textId="77777777" w:rsidR="0069535A" w:rsidRPr="008805BE" w:rsidRDefault="0069535A" w:rsidP="00C94007">
      <w:pPr>
        <w:pStyle w:val="81FR"/>
      </w:pPr>
      <w:r w:rsidRPr="008805BE">
        <w:t>-</w:t>
      </w:r>
      <w:r w:rsidRPr="008805BE">
        <w:tab/>
      </w:r>
      <w:r w:rsidR="00B8495A" w:rsidRPr="008805BE">
        <w:t>Marché de fourniture, de travaux et de services.</w:t>
      </w:r>
    </w:p>
    <w:p w14:paraId="422A3CD0" w14:textId="77777777" w:rsidR="002C6D89" w:rsidRPr="00A3336D" w:rsidRDefault="002C6D89" w:rsidP="002C0764">
      <w:pPr>
        <w:pStyle w:val="Kop7"/>
        <w:rPr>
          <w:snapToGrid w:val="0"/>
          <w:lang w:val="en-US"/>
        </w:rPr>
      </w:pPr>
      <w:r w:rsidRPr="00A3336D">
        <w:rPr>
          <w:lang w:val="en-US"/>
        </w:rPr>
        <w:t>.21.30.</w:t>
      </w:r>
      <w:r w:rsidRPr="00A3336D">
        <w:rPr>
          <w:lang w:val="en-US"/>
        </w:rPr>
        <w:tab/>
      </w:r>
      <w:r w:rsidR="00B8495A" w:rsidRPr="00A3336D">
        <w:rPr>
          <w:snapToGrid w:val="0"/>
          <w:lang w:val="en-US"/>
        </w:rPr>
        <w:t>Inclus</w:t>
      </w:r>
      <w:r w:rsidRPr="00A3336D">
        <w:rPr>
          <w:snapToGrid w:val="0"/>
          <w:lang w:val="en-US"/>
        </w:rPr>
        <w:t xml:space="preserve">. </w:t>
      </w:r>
      <w:r w:rsidRPr="00A3336D">
        <w:rPr>
          <w:b/>
          <w:bCs/>
          <w:snapToGrid w:val="0"/>
          <w:color w:val="008000"/>
          <w:lang w:val="en-US"/>
        </w:rPr>
        <w:t>[PM]</w:t>
      </w:r>
    </w:p>
    <w:p w14:paraId="696BC004" w14:textId="77777777" w:rsidR="006D0E4E" w:rsidRPr="008805BE" w:rsidRDefault="006D0E4E" w:rsidP="00C94007">
      <w:pPr>
        <w:pStyle w:val="81FR"/>
      </w:pPr>
      <w:r w:rsidRPr="008805BE">
        <w:t>-</w:t>
      </w:r>
      <w:r w:rsidRPr="008805BE">
        <w:tab/>
      </w:r>
      <w:r w:rsidR="00B8495A" w:rsidRPr="008805BE">
        <w:t>Inclus dans le premier poste de l'article.</w:t>
      </w:r>
    </w:p>
    <w:p w14:paraId="65B24C17" w14:textId="77777777" w:rsidR="00092B8E" w:rsidRPr="00B40680" w:rsidRDefault="00092B8E" w:rsidP="002C0764">
      <w:pPr>
        <w:pStyle w:val="Kop7"/>
        <w:rPr>
          <w:snapToGrid w:val="0"/>
          <w:lang w:val="fr-BE"/>
        </w:rPr>
      </w:pPr>
      <w:r w:rsidRPr="008805BE">
        <w:rPr>
          <w:rStyle w:val="OptionCar"/>
          <w:lang w:val="fr-BE"/>
        </w:rPr>
        <w:t>#</w:t>
      </w:r>
      <w:r w:rsidRPr="00B40680">
        <w:rPr>
          <w:lang w:val="fr-BE"/>
        </w:rPr>
        <w:t>.21.50.</w:t>
      </w:r>
      <w:r w:rsidRPr="00B40680">
        <w:rPr>
          <w:lang w:val="fr-BE"/>
        </w:rPr>
        <w:tab/>
      </w:r>
      <w:r w:rsidR="00B8495A" w:rsidRPr="00B40680">
        <w:rPr>
          <w:snapToGrid w:val="0"/>
          <w:lang w:val="fr-BE"/>
        </w:rPr>
        <w:t>Quantité présumée</w:t>
      </w:r>
      <w:r w:rsidRPr="00B40680">
        <w:rPr>
          <w:snapToGrid w:val="0"/>
          <w:lang w:val="fr-BE"/>
        </w:rPr>
        <w:t xml:space="preserve">. </w:t>
      </w:r>
      <w:r w:rsidRPr="00B40680">
        <w:rPr>
          <w:b/>
          <w:bCs/>
          <w:snapToGrid w:val="0"/>
          <w:color w:val="008000"/>
          <w:lang w:val="fr-BE"/>
        </w:rPr>
        <w:t>[</w:t>
      </w:r>
      <w:r w:rsidR="00B8495A" w:rsidRPr="00B40680">
        <w:rPr>
          <w:b/>
          <w:bCs/>
          <w:snapToGrid w:val="0"/>
          <w:color w:val="008000"/>
          <w:lang w:val="fr-BE"/>
        </w:rPr>
        <w:t>QP</w:t>
      </w:r>
      <w:r w:rsidRPr="00B40680">
        <w:rPr>
          <w:b/>
          <w:bCs/>
          <w:snapToGrid w:val="0"/>
          <w:color w:val="008000"/>
          <w:lang w:val="fr-BE"/>
        </w:rPr>
        <w:t>]</w:t>
      </w:r>
    </w:p>
    <w:p w14:paraId="041E0B1D" w14:textId="77777777" w:rsidR="00092B8E" w:rsidRPr="008805BE" w:rsidRDefault="00092B8E" w:rsidP="00C94007">
      <w:pPr>
        <w:pStyle w:val="81FR"/>
      </w:pPr>
      <w:r w:rsidRPr="008805BE">
        <w:t>-</w:t>
      </w:r>
      <w:r w:rsidRPr="008805BE">
        <w:tab/>
      </w:r>
      <w:r w:rsidR="00B8495A" w:rsidRPr="008805BE">
        <w:t>Marché de fourniture et de travaux</w:t>
      </w:r>
      <w:r w:rsidRPr="008805BE">
        <w:t>.</w:t>
      </w:r>
    </w:p>
    <w:p w14:paraId="0F9D1B93" w14:textId="77777777" w:rsidR="0069535A" w:rsidRPr="00B40680" w:rsidRDefault="0069535A" w:rsidP="002C0764">
      <w:pPr>
        <w:pStyle w:val="Kop6"/>
        <w:rPr>
          <w:lang w:val="fr-BE"/>
        </w:rPr>
      </w:pPr>
      <w:r w:rsidRPr="00B40680">
        <w:rPr>
          <w:lang w:val="fr-BE"/>
        </w:rPr>
        <w:t>.22.</w:t>
      </w:r>
      <w:r w:rsidRPr="00B40680">
        <w:rPr>
          <w:lang w:val="fr-BE"/>
        </w:rPr>
        <w:tab/>
      </w:r>
      <w:r w:rsidR="00B821D1" w:rsidRPr="00B40680">
        <w:rPr>
          <w:lang w:val="fr-BE"/>
        </w:rPr>
        <w:t>Mode de mesurage </w:t>
      </w:r>
      <w:r w:rsidRPr="00B40680">
        <w:rPr>
          <w:lang w:val="fr-BE"/>
        </w:rPr>
        <w:t>:</w:t>
      </w:r>
    </w:p>
    <w:p w14:paraId="1937872F" w14:textId="77777777" w:rsidR="002C6D89" w:rsidRPr="008805BE" w:rsidRDefault="002C6D89" w:rsidP="002C6D89">
      <w:pPr>
        <w:pStyle w:val="Kop8"/>
        <w:rPr>
          <w:lang w:val="fr-BE"/>
        </w:rPr>
      </w:pPr>
      <w:r w:rsidRPr="008805BE">
        <w:rPr>
          <w:lang w:val="fr-BE"/>
        </w:rPr>
        <w:t>.22.11.</w:t>
      </w:r>
      <w:r w:rsidRPr="008805BE">
        <w:rPr>
          <w:lang w:val="fr-BE"/>
        </w:rPr>
        <w:tab/>
      </w:r>
      <w:r w:rsidR="00B821D1" w:rsidRPr="008805BE">
        <w:rPr>
          <w:lang w:val="fr-BE"/>
        </w:rPr>
        <w:t>Néant</w:t>
      </w:r>
      <w:r w:rsidRPr="008805BE">
        <w:rPr>
          <w:lang w:val="fr-BE"/>
        </w:rPr>
        <w:t xml:space="preserve">. </w:t>
      </w:r>
      <w:r w:rsidRPr="008805BE">
        <w:rPr>
          <w:rStyle w:val="CarMesure"/>
        </w:rPr>
        <w:t>[1]</w:t>
      </w:r>
    </w:p>
    <w:p w14:paraId="0249D312" w14:textId="77777777" w:rsidR="006D0E4E" w:rsidRPr="008805BE" w:rsidRDefault="006D0E4E" w:rsidP="00C94007">
      <w:pPr>
        <w:pStyle w:val="81FR"/>
      </w:pPr>
      <w:r w:rsidRPr="008805BE">
        <w:t>●</w:t>
      </w:r>
      <w:r w:rsidRPr="008805BE">
        <w:tab/>
      </w:r>
      <w:r w:rsidR="00996767">
        <w:t>Plan de pose</w:t>
      </w:r>
      <w:r w:rsidRPr="008805BE">
        <w:t>.</w:t>
      </w:r>
    </w:p>
    <w:p w14:paraId="65330778" w14:textId="77777777" w:rsidR="002C6D89" w:rsidRPr="008805BE" w:rsidRDefault="002C6D89" w:rsidP="002C6D89">
      <w:pPr>
        <w:pStyle w:val="Kop8"/>
        <w:rPr>
          <w:lang w:val="fr-BE"/>
        </w:rPr>
      </w:pPr>
      <w:r w:rsidRPr="008805BE">
        <w:rPr>
          <w:lang w:val="fr-BE"/>
        </w:rPr>
        <w:t>.22.17.</w:t>
      </w:r>
      <w:r w:rsidRPr="008805BE">
        <w:rPr>
          <w:lang w:val="fr-BE"/>
        </w:rPr>
        <w:tab/>
      </w:r>
      <w:r w:rsidR="00B821D1" w:rsidRPr="008805BE">
        <w:rPr>
          <w:lang w:val="fr-BE"/>
        </w:rPr>
        <w:t>Unités architecturales </w:t>
      </w:r>
      <w:r w:rsidRPr="008805BE">
        <w:rPr>
          <w:lang w:val="fr-BE"/>
        </w:rPr>
        <w:t>:</w:t>
      </w:r>
    </w:p>
    <w:p w14:paraId="71B26DB2" w14:textId="77777777" w:rsidR="0069535A" w:rsidRPr="008805BE" w:rsidRDefault="0069535A" w:rsidP="0069535A">
      <w:pPr>
        <w:pStyle w:val="Kop9"/>
        <w:rPr>
          <w:lang w:val="fr-BE"/>
        </w:rPr>
      </w:pPr>
      <w:r w:rsidRPr="008805BE">
        <w:rPr>
          <w:lang w:val="fr-BE"/>
        </w:rPr>
        <w:t>.22.17.60.</w:t>
      </w:r>
      <w:r w:rsidRPr="008805BE">
        <w:rPr>
          <w:lang w:val="fr-BE"/>
        </w:rPr>
        <w:tab/>
        <w:t>P</w:t>
      </w:r>
      <w:r w:rsidR="00B821D1" w:rsidRPr="008805BE">
        <w:rPr>
          <w:lang w:val="fr-BE"/>
        </w:rPr>
        <w:t>a</w:t>
      </w:r>
      <w:r w:rsidRPr="008805BE">
        <w:rPr>
          <w:lang w:val="fr-BE"/>
        </w:rPr>
        <w:t xml:space="preserve">r </w:t>
      </w:r>
      <w:r w:rsidR="00B821D1" w:rsidRPr="008805BE">
        <w:rPr>
          <w:lang w:val="fr-BE"/>
        </w:rPr>
        <w:t>immeuble</w:t>
      </w:r>
      <w:r w:rsidRPr="008805BE">
        <w:rPr>
          <w:lang w:val="fr-BE"/>
        </w:rPr>
        <w:t xml:space="preserve">. </w:t>
      </w:r>
      <w:r w:rsidRPr="008805BE">
        <w:rPr>
          <w:rStyle w:val="CarMesure"/>
        </w:rPr>
        <w:t>[1]</w:t>
      </w:r>
    </w:p>
    <w:p w14:paraId="6527341B" w14:textId="77777777" w:rsidR="0069535A" w:rsidRPr="008805BE" w:rsidRDefault="0069535A" w:rsidP="00C94007">
      <w:pPr>
        <w:pStyle w:val="81FR"/>
      </w:pPr>
      <w:r w:rsidRPr="008805BE">
        <w:t>●</w:t>
      </w:r>
      <w:r w:rsidRPr="008805BE">
        <w:tab/>
      </w:r>
      <w:r w:rsidR="00996767">
        <w:t xml:space="preserve">Système de coffrage </w:t>
      </w:r>
      <w:r w:rsidRPr="008805BE">
        <w:t>XPS</w:t>
      </w:r>
      <w:r w:rsidR="00996767">
        <w:t xml:space="preserve"> pour dalle de fondation</w:t>
      </w:r>
      <w:r w:rsidRPr="008805BE">
        <w:t>.</w:t>
      </w:r>
    </w:p>
    <w:p w14:paraId="2C06E61F" w14:textId="77777777" w:rsidR="00B821D1" w:rsidRPr="007B5005" w:rsidRDefault="00B821D1" w:rsidP="002C0764">
      <w:pPr>
        <w:pStyle w:val="Kop7"/>
        <w:rPr>
          <w:lang w:val="fr-BE"/>
        </w:rPr>
      </w:pPr>
      <w:r w:rsidRPr="007B5005">
        <w:rPr>
          <w:lang w:val="fr-BE"/>
        </w:rPr>
        <w:t>.22.20.</w:t>
      </w:r>
      <w:r w:rsidRPr="007B5005">
        <w:rPr>
          <w:lang w:val="fr-BE"/>
        </w:rPr>
        <w:tab/>
        <w:t>Conventions de mesurage :</w:t>
      </w:r>
    </w:p>
    <w:p w14:paraId="1FB705D6" w14:textId="77777777" w:rsidR="00B821D1" w:rsidRDefault="00B821D1" w:rsidP="00B821D1">
      <w:pPr>
        <w:pStyle w:val="81FR"/>
      </w:pPr>
      <w:r w:rsidRPr="008805BE">
        <w:t>-</w:t>
      </w:r>
      <w:r w:rsidRPr="008805BE">
        <w:tab/>
        <w:t>Toutes les dimensions sont exprimées en mm.</w:t>
      </w:r>
    </w:p>
    <w:p w14:paraId="4B679CA9" w14:textId="77777777" w:rsidR="007326A3" w:rsidRPr="008805BE" w:rsidRDefault="007326A3" w:rsidP="00B821D1">
      <w:pPr>
        <w:pStyle w:val="81FR"/>
      </w:pPr>
    </w:p>
    <w:p w14:paraId="60F1E8E4" w14:textId="77777777" w:rsidR="005627FC" w:rsidRPr="008805BE" w:rsidRDefault="005627FC" w:rsidP="002C0764">
      <w:pPr>
        <w:pStyle w:val="Kop5"/>
        <w:rPr>
          <w:snapToGrid w:val="0"/>
        </w:rPr>
      </w:pPr>
      <w:r w:rsidRPr="008805BE">
        <w:rPr>
          <w:rStyle w:val="Kop5BlauwChar"/>
          <w:lang w:val="fr-BE"/>
        </w:rPr>
        <w:t>.30.</w:t>
      </w:r>
      <w:r w:rsidR="00B821D1" w:rsidRPr="008805BE">
        <w:rPr>
          <w:snapToGrid w:val="0"/>
        </w:rPr>
        <w:tab/>
        <w:t>MATERIAUX</w:t>
      </w:r>
    </w:p>
    <w:p w14:paraId="3B806971" w14:textId="77777777" w:rsidR="0085678B" w:rsidRPr="00B40680" w:rsidRDefault="005627FC" w:rsidP="002C0764">
      <w:pPr>
        <w:pStyle w:val="Kop6"/>
        <w:rPr>
          <w:lang w:val="en-US"/>
        </w:rPr>
      </w:pPr>
      <w:r w:rsidRPr="00B40680">
        <w:rPr>
          <w:lang w:val="en-US"/>
        </w:rPr>
        <w:t>.31.</w:t>
      </w:r>
      <w:r w:rsidRPr="00B40680">
        <w:rPr>
          <w:lang w:val="en-US"/>
        </w:rPr>
        <w:tab/>
      </w:r>
      <w:r w:rsidR="0085678B" w:rsidRPr="00B40680">
        <w:rPr>
          <w:lang w:val="en-US"/>
        </w:rPr>
        <w:t>Caractéristiques ou propriétés du système de coffrage pour fondation :</w:t>
      </w:r>
    </w:p>
    <w:p w14:paraId="4859DC22" w14:textId="77777777" w:rsidR="005627FC" w:rsidRPr="00B40680" w:rsidRDefault="005627FC" w:rsidP="002C0764">
      <w:pPr>
        <w:pStyle w:val="Kop7"/>
        <w:rPr>
          <w:lang w:val="en-US"/>
        </w:rPr>
      </w:pPr>
      <w:r w:rsidRPr="00B40680">
        <w:rPr>
          <w:lang w:val="en-US"/>
        </w:rPr>
        <w:t>.31.10.</w:t>
      </w:r>
      <w:r w:rsidRPr="00B40680">
        <w:rPr>
          <w:lang w:val="en-US"/>
        </w:rPr>
        <w:tab/>
      </w:r>
      <w:r w:rsidR="00D861D6" w:rsidRPr="00B40680">
        <w:rPr>
          <w:lang w:val="en-US"/>
        </w:rPr>
        <w:t>Description du système </w:t>
      </w:r>
      <w:r w:rsidRPr="00B40680">
        <w:rPr>
          <w:lang w:val="en-US"/>
        </w:rPr>
        <w:t>:</w:t>
      </w:r>
    </w:p>
    <w:p w14:paraId="3A5ED427" w14:textId="77777777" w:rsidR="00645C24" w:rsidRDefault="00645C24" w:rsidP="00C94007">
      <w:pPr>
        <w:pStyle w:val="80FR"/>
      </w:pPr>
      <w:r>
        <w:t xml:space="preserve">Système de coffrage </w:t>
      </w:r>
      <w:r w:rsidR="00290080">
        <w:t xml:space="preserve">pour dalles de fondation </w:t>
      </w:r>
      <w:r>
        <w:t>se composant de quatre type</w:t>
      </w:r>
      <w:r w:rsidR="004B49B3">
        <w:t>s</w:t>
      </w:r>
      <w:r>
        <w:t xml:space="preserve"> d'éléments de construction </w:t>
      </w:r>
      <w:r w:rsidR="00290080">
        <w:t>XPS</w:t>
      </w:r>
      <w:r w:rsidR="00290080" w:rsidRPr="00290080">
        <w:t xml:space="preserve"> </w:t>
      </w:r>
      <w:r w:rsidR="00290080">
        <w:t xml:space="preserve">isolant thermique </w:t>
      </w:r>
      <w:r>
        <w:t>standardisés</w:t>
      </w:r>
      <w:r w:rsidR="00C513C3">
        <w:t xml:space="preserve">, </w:t>
      </w:r>
      <w:r w:rsidR="00290080">
        <w:t>utilisé</w:t>
      </w:r>
      <w:r w:rsidR="004B49B3">
        <w:t>s</w:t>
      </w:r>
      <w:r>
        <w:t xml:space="preserve"> </w:t>
      </w:r>
      <w:r w:rsidR="00290080">
        <w:t>dans la zone périphérique et en dessous de radiers</w:t>
      </w:r>
      <w:r w:rsidR="00290080" w:rsidRPr="00290080">
        <w:t xml:space="preserve"> </w:t>
      </w:r>
      <w:r w:rsidR="00290080">
        <w:t>porteurs</w:t>
      </w:r>
      <w:r w:rsidR="00C513C3">
        <w:t xml:space="preserve"> pour la reprise statique des charges structurelles d'une construction par répartition et transmission directe au sol sans fondations supplémentaires. Le système de pose de ce système </w:t>
      </w:r>
      <w:r w:rsidR="00EA65E7" w:rsidRPr="008805BE">
        <w:rPr>
          <w:rStyle w:val="MerkChar"/>
        </w:rPr>
        <w:t>JACKODUR Atlas</w:t>
      </w:r>
      <w:r w:rsidR="00EA65E7">
        <w:t xml:space="preserve"> </w:t>
      </w:r>
      <w:r w:rsidR="00163F91">
        <w:t>qui fait l'</w:t>
      </w:r>
      <w:r w:rsidR="00C513C3">
        <w:t>objet d'un</w:t>
      </w:r>
      <w:r w:rsidR="00163F91">
        <w:t>e demande de brevet exclu</w:t>
      </w:r>
      <w:r w:rsidR="004B49B3">
        <w:t xml:space="preserve"> </w:t>
      </w:r>
      <w:r w:rsidR="00163F91">
        <w:t>les ponts thermiques</w:t>
      </w:r>
      <w:r w:rsidR="00EA65E7">
        <w:t xml:space="preserve"> en périphérie.</w:t>
      </w:r>
    </w:p>
    <w:p w14:paraId="62FDA0CD" w14:textId="77777777" w:rsidR="00EA65E7" w:rsidRDefault="00D80610" w:rsidP="00C94007">
      <w:pPr>
        <w:pStyle w:val="80FR"/>
        <w:rPr>
          <w:rStyle w:val="OptionCar"/>
        </w:rPr>
      </w:pPr>
      <w:r w:rsidRPr="008805BE">
        <w:rPr>
          <w:rStyle w:val="OptionCar"/>
        </w:rPr>
        <w:t>#</w:t>
      </w:r>
      <w:r w:rsidR="00EA65E7">
        <w:rPr>
          <w:rStyle w:val="OptionCar"/>
        </w:rPr>
        <w:t>Ce système sera livré sur chantier prêt-à-poser complet avec son plan de pose.</w:t>
      </w:r>
    </w:p>
    <w:p w14:paraId="370EC100" w14:textId="77777777" w:rsidR="00EA65E7" w:rsidRDefault="001973E0" w:rsidP="00C94007">
      <w:pPr>
        <w:pStyle w:val="80FR"/>
        <w:rPr>
          <w:rStyle w:val="OptionCar"/>
        </w:rPr>
      </w:pPr>
      <w:r w:rsidRPr="008805BE">
        <w:rPr>
          <w:rStyle w:val="OptionCar"/>
        </w:rPr>
        <w:t>#</w:t>
      </w:r>
      <w:r w:rsidR="00311F3A">
        <w:rPr>
          <w:rStyle w:val="OptionCar"/>
        </w:rPr>
        <w:t>Après réalisation u</w:t>
      </w:r>
      <w:r w:rsidR="00EA65E7">
        <w:rPr>
          <w:rStyle w:val="OptionCar"/>
        </w:rPr>
        <w:t xml:space="preserve">n film PE sera posé </w:t>
      </w:r>
      <w:r w:rsidR="00311F3A">
        <w:rPr>
          <w:rStyle w:val="OptionCar"/>
        </w:rPr>
        <w:t xml:space="preserve">sur toute la surface et </w:t>
      </w:r>
      <w:r w:rsidR="00EA65E7">
        <w:rPr>
          <w:rStyle w:val="OptionCar"/>
        </w:rPr>
        <w:t>relevé sur les c</w:t>
      </w:r>
      <w:r w:rsidR="00311F3A">
        <w:rPr>
          <w:rStyle w:val="OptionCar"/>
        </w:rPr>
        <w:t>ô</w:t>
      </w:r>
      <w:r w:rsidR="00EA65E7">
        <w:rPr>
          <w:rStyle w:val="OptionCar"/>
        </w:rPr>
        <w:t>tés.</w:t>
      </w:r>
    </w:p>
    <w:p w14:paraId="4C0EDF63" w14:textId="77777777" w:rsidR="005627FC" w:rsidRPr="00B40680" w:rsidRDefault="005627FC" w:rsidP="002C0764">
      <w:pPr>
        <w:pStyle w:val="Kop7"/>
        <w:rPr>
          <w:lang w:val="en-US"/>
        </w:rPr>
      </w:pPr>
      <w:r w:rsidRPr="00B40680">
        <w:rPr>
          <w:lang w:val="en-US"/>
        </w:rPr>
        <w:t>.31.20.</w:t>
      </w:r>
      <w:r w:rsidRPr="00B40680">
        <w:rPr>
          <w:lang w:val="en-US"/>
        </w:rPr>
        <w:tab/>
      </w:r>
      <w:r w:rsidR="00D861D6" w:rsidRPr="00B40680">
        <w:rPr>
          <w:lang w:val="en-US"/>
        </w:rPr>
        <w:t>Caractéristiques de base </w:t>
      </w:r>
      <w:r w:rsidRPr="00B40680">
        <w:rPr>
          <w:lang w:val="en-US"/>
        </w:rPr>
        <w:t>:</w:t>
      </w:r>
    </w:p>
    <w:p w14:paraId="719CB041" w14:textId="77777777" w:rsidR="005627FC" w:rsidRPr="008805BE" w:rsidRDefault="005627FC" w:rsidP="005627FC">
      <w:pPr>
        <w:pStyle w:val="Kop8"/>
        <w:rPr>
          <w:rStyle w:val="MerkChar"/>
          <w:lang w:val="fr-BE"/>
        </w:rPr>
      </w:pPr>
      <w:r w:rsidRPr="008805BE">
        <w:rPr>
          <w:rStyle w:val="MerkChar"/>
          <w:lang w:val="fr-BE"/>
        </w:rPr>
        <w:t>#.31.21.</w:t>
      </w:r>
      <w:r w:rsidRPr="008805BE">
        <w:rPr>
          <w:rStyle w:val="MerkChar"/>
          <w:lang w:val="fr-BE"/>
        </w:rPr>
        <w:tab/>
        <w:t>[fabri</w:t>
      </w:r>
      <w:r w:rsidR="00DA4C01" w:rsidRPr="008805BE">
        <w:rPr>
          <w:rStyle w:val="MerkChar"/>
          <w:lang w:val="fr-BE"/>
        </w:rPr>
        <w:t>c</w:t>
      </w:r>
      <w:r w:rsidRPr="008805BE">
        <w:rPr>
          <w:rStyle w:val="MerkChar"/>
          <w:lang w:val="fr-BE"/>
        </w:rPr>
        <w:t>ant]</w:t>
      </w:r>
    </w:p>
    <w:p w14:paraId="23229EE8" w14:textId="77777777" w:rsidR="005627FC" w:rsidRPr="008805BE" w:rsidRDefault="005627FC" w:rsidP="00BD69C9">
      <w:pPr>
        <w:pStyle w:val="83Car"/>
        <w:rPr>
          <w:rStyle w:val="MerkChar"/>
        </w:rPr>
      </w:pPr>
      <w:r w:rsidRPr="008805BE">
        <w:rPr>
          <w:rStyle w:val="MerkChar"/>
        </w:rPr>
        <w:t>#-</w:t>
      </w:r>
      <w:r w:rsidRPr="008805BE">
        <w:rPr>
          <w:rStyle w:val="MerkChar"/>
        </w:rPr>
        <w:tab/>
      </w:r>
      <w:r w:rsidR="00DA4C01" w:rsidRPr="008805BE">
        <w:rPr>
          <w:rStyle w:val="MerkChar"/>
        </w:rPr>
        <w:t>Fabri</w:t>
      </w:r>
      <w:r w:rsidR="00A2753E" w:rsidRPr="008805BE">
        <w:rPr>
          <w:rStyle w:val="MerkChar"/>
        </w:rPr>
        <w:t>c</w:t>
      </w:r>
      <w:r w:rsidR="00DA4C01" w:rsidRPr="008805BE">
        <w:rPr>
          <w:rStyle w:val="MerkChar"/>
        </w:rPr>
        <w:t>ant </w:t>
      </w:r>
      <w:r w:rsidRPr="008805BE">
        <w:rPr>
          <w:rStyle w:val="MerkChar"/>
        </w:rPr>
        <w:t>:</w:t>
      </w:r>
      <w:r w:rsidRPr="008805BE">
        <w:rPr>
          <w:rStyle w:val="MerkChar"/>
        </w:rPr>
        <w:tab/>
      </w:r>
      <w:r w:rsidR="00F330DC" w:rsidRPr="008805BE">
        <w:rPr>
          <w:rStyle w:val="MerkChar"/>
        </w:rPr>
        <w:t>JACKON INSULATION GmbH</w:t>
      </w:r>
    </w:p>
    <w:p w14:paraId="0236F656" w14:textId="77777777" w:rsidR="005627FC" w:rsidRPr="008805BE" w:rsidRDefault="005627FC" w:rsidP="00BD69C9">
      <w:pPr>
        <w:pStyle w:val="83Car"/>
        <w:rPr>
          <w:rStyle w:val="MerkChar"/>
        </w:rPr>
      </w:pPr>
      <w:r w:rsidRPr="008805BE">
        <w:rPr>
          <w:rStyle w:val="MerkChar"/>
        </w:rPr>
        <w:t>#-</w:t>
      </w:r>
      <w:r w:rsidRPr="008805BE">
        <w:rPr>
          <w:rStyle w:val="MerkChar"/>
        </w:rPr>
        <w:tab/>
      </w:r>
      <w:r w:rsidR="00A2753E" w:rsidRPr="008805BE">
        <w:rPr>
          <w:rStyle w:val="MerkChar"/>
        </w:rPr>
        <w:t>Dénomination commerciale </w:t>
      </w:r>
      <w:r w:rsidRPr="008805BE">
        <w:rPr>
          <w:rStyle w:val="MerkChar"/>
        </w:rPr>
        <w:t>:</w:t>
      </w:r>
      <w:r w:rsidRPr="008805BE">
        <w:rPr>
          <w:rStyle w:val="MerkChar"/>
        </w:rPr>
        <w:tab/>
      </w:r>
      <w:r w:rsidR="00F330DC" w:rsidRPr="008805BE">
        <w:rPr>
          <w:rStyle w:val="MerkChar"/>
        </w:rPr>
        <w:t>Jackodur Atlas</w:t>
      </w:r>
    </w:p>
    <w:p w14:paraId="119502BC" w14:textId="77777777" w:rsidR="005627FC" w:rsidRPr="008805BE" w:rsidRDefault="005627FC" w:rsidP="005627FC">
      <w:pPr>
        <w:pStyle w:val="Kop8"/>
        <w:rPr>
          <w:lang w:val="fr-BE"/>
        </w:rPr>
      </w:pPr>
      <w:r w:rsidRPr="008805BE">
        <w:rPr>
          <w:rStyle w:val="OptionCar"/>
          <w:lang w:val="fr-BE"/>
        </w:rPr>
        <w:lastRenderedPageBreak/>
        <w:t>#</w:t>
      </w:r>
      <w:r w:rsidRPr="008805BE">
        <w:rPr>
          <w:lang w:val="fr-BE"/>
        </w:rPr>
        <w:t>.31.22.</w:t>
      </w:r>
      <w:r w:rsidRPr="008805BE">
        <w:rPr>
          <w:lang w:val="fr-BE"/>
        </w:rPr>
        <w:tab/>
      </w:r>
      <w:r w:rsidRPr="008805BE">
        <w:rPr>
          <w:color w:val="808080"/>
          <w:lang w:val="fr-BE"/>
        </w:rPr>
        <w:t>[neutr</w:t>
      </w:r>
      <w:r w:rsidR="000F335C" w:rsidRPr="008805BE">
        <w:rPr>
          <w:color w:val="808080"/>
          <w:lang w:val="fr-BE"/>
        </w:rPr>
        <w:t>e</w:t>
      </w:r>
      <w:r w:rsidRPr="008805BE">
        <w:rPr>
          <w:color w:val="808080"/>
          <w:lang w:val="fr-BE"/>
        </w:rPr>
        <w:t>]</w:t>
      </w:r>
    </w:p>
    <w:p w14:paraId="1C969056" w14:textId="77777777" w:rsidR="00EA00CE" w:rsidRPr="008805BE" w:rsidRDefault="00EA00CE" w:rsidP="00EA00CE">
      <w:pPr>
        <w:pStyle w:val="Kop9"/>
        <w:rPr>
          <w:lang w:val="fr-BE"/>
        </w:rPr>
      </w:pPr>
      <w:r w:rsidRPr="008805BE">
        <w:rPr>
          <w:lang w:val="fr-BE"/>
        </w:rPr>
        <w:t>.31.22.10.</w:t>
      </w:r>
      <w:r w:rsidRPr="008805BE">
        <w:rPr>
          <w:lang w:val="fr-BE"/>
        </w:rPr>
        <w:tab/>
      </w:r>
      <w:r w:rsidR="00452EE2" w:rsidRPr="008805BE">
        <w:rPr>
          <w:lang w:val="fr-BE"/>
        </w:rPr>
        <w:t>Matériaux principaux </w:t>
      </w:r>
      <w:r w:rsidRPr="008805BE">
        <w:rPr>
          <w:lang w:val="fr-BE"/>
        </w:rPr>
        <w:t>:</w:t>
      </w:r>
    </w:p>
    <w:p w14:paraId="572BF9E6" w14:textId="77777777" w:rsidR="00EA00CE" w:rsidRPr="008805BE" w:rsidRDefault="00EA00CE" w:rsidP="00BD69C9">
      <w:pPr>
        <w:pStyle w:val="83Car"/>
      </w:pPr>
      <w:r w:rsidRPr="008805BE">
        <w:t>-</w:t>
      </w:r>
      <w:r w:rsidRPr="008805BE">
        <w:tab/>
      </w:r>
      <w:r w:rsidR="00452EE2" w:rsidRPr="008805BE">
        <w:t>Matériau de base </w:t>
      </w:r>
      <w:r w:rsidRPr="008805BE">
        <w:t>:</w:t>
      </w:r>
      <w:r w:rsidRPr="008805BE">
        <w:tab/>
      </w:r>
      <w:r w:rsidR="0030663F">
        <w:t>mousse de polystyrène extrudé rigide</w:t>
      </w:r>
      <w:r w:rsidRPr="008805BE">
        <w:t xml:space="preserve"> XPS</w:t>
      </w:r>
    </w:p>
    <w:p w14:paraId="4D1ED168" w14:textId="77777777" w:rsidR="00927B43" w:rsidRPr="008805BE" w:rsidRDefault="00927B43" w:rsidP="00EA00CE">
      <w:pPr>
        <w:pStyle w:val="Kop8"/>
        <w:rPr>
          <w:lang w:val="fr-BE"/>
        </w:rPr>
      </w:pPr>
      <w:r w:rsidRPr="008805BE">
        <w:rPr>
          <w:lang w:val="fr-BE"/>
        </w:rPr>
        <w:t>.3</w:t>
      </w:r>
      <w:r w:rsidR="00EE3636" w:rsidRPr="008805BE">
        <w:rPr>
          <w:lang w:val="fr-BE"/>
        </w:rPr>
        <w:t>1</w:t>
      </w:r>
      <w:r w:rsidRPr="008805BE">
        <w:rPr>
          <w:lang w:val="fr-BE"/>
        </w:rPr>
        <w:t>.</w:t>
      </w:r>
      <w:r w:rsidR="00EA00CE" w:rsidRPr="008805BE">
        <w:rPr>
          <w:lang w:val="fr-BE"/>
        </w:rPr>
        <w:t>23</w:t>
      </w:r>
      <w:r w:rsidRPr="008805BE">
        <w:rPr>
          <w:lang w:val="fr-BE"/>
        </w:rPr>
        <w:t>.</w:t>
      </w:r>
      <w:r w:rsidRPr="008805BE">
        <w:rPr>
          <w:lang w:val="fr-BE"/>
        </w:rPr>
        <w:tab/>
      </w:r>
      <w:r w:rsidR="00452EE2" w:rsidRPr="008805BE">
        <w:rPr>
          <w:lang w:val="fr-BE"/>
        </w:rPr>
        <w:t>Composition </w:t>
      </w:r>
      <w:r w:rsidRPr="008805BE">
        <w:rPr>
          <w:lang w:val="fr-BE"/>
        </w:rPr>
        <w:t>:</w:t>
      </w:r>
    </w:p>
    <w:p w14:paraId="32546F5A" w14:textId="77777777" w:rsidR="00D80610" w:rsidRPr="008805BE" w:rsidRDefault="00D80610" w:rsidP="00D80610">
      <w:pPr>
        <w:pStyle w:val="Kop9"/>
        <w:rPr>
          <w:lang w:val="fr-BE"/>
        </w:rPr>
      </w:pPr>
      <w:r w:rsidRPr="008805BE">
        <w:rPr>
          <w:lang w:val="fr-BE"/>
        </w:rPr>
        <w:t>.31.23.10.</w:t>
      </w:r>
      <w:r w:rsidRPr="008805BE">
        <w:rPr>
          <w:lang w:val="fr-BE"/>
        </w:rPr>
        <w:tab/>
      </w:r>
      <w:r w:rsidR="00452EE2" w:rsidRPr="008805BE">
        <w:rPr>
          <w:lang w:val="fr-BE"/>
        </w:rPr>
        <w:t>Composants du système </w:t>
      </w:r>
      <w:r w:rsidRPr="008805BE">
        <w:rPr>
          <w:lang w:val="fr-BE"/>
        </w:rPr>
        <w:t>:</w:t>
      </w:r>
    </w:p>
    <w:p w14:paraId="6C40B11A" w14:textId="77777777" w:rsidR="00082BA3" w:rsidRDefault="00082BA3" w:rsidP="00C94007">
      <w:pPr>
        <w:pStyle w:val="81FR"/>
      </w:pPr>
      <w:r>
        <w:t>Le système se compose de 4 type</w:t>
      </w:r>
      <w:r w:rsidR="004D59B7">
        <w:t>s</w:t>
      </w:r>
      <w:r>
        <w:t xml:space="preserve"> d'éléments :</w:t>
      </w:r>
    </w:p>
    <w:p w14:paraId="08D71162" w14:textId="77777777" w:rsidR="00C13AB9" w:rsidRPr="008805BE" w:rsidRDefault="001D51E4" w:rsidP="00C94007">
      <w:pPr>
        <w:pStyle w:val="81FR"/>
      </w:pPr>
      <w:r w:rsidRPr="008805BE">
        <w:t>-</w:t>
      </w:r>
      <w:r w:rsidR="00C13AB9" w:rsidRPr="008805BE">
        <w:tab/>
      </w:r>
      <w:r w:rsidR="00082BA3">
        <w:t>Eléments d'angle</w:t>
      </w:r>
      <w:r w:rsidR="00222269" w:rsidRPr="008805BE">
        <w:t>.</w:t>
      </w:r>
    </w:p>
    <w:p w14:paraId="3DC29579" w14:textId="77777777" w:rsidR="0045630B" w:rsidRPr="008805BE" w:rsidRDefault="0045630B" w:rsidP="00C94007">
      <w:pPr>
        <w:pStyle w:val="81FR"/>
      </w:pPr>
      <w:r w:rsidRPr="008805BE">
        <w:t>-</w:t>
      </w:r>
      <w:r w:rsidRPr="008805BE">
        <w:tab/>
      </w:r>
      <w:r w:rsidR="00082BA3">
        <w:t>Eléments latéraux</w:t>
      </w:r>
      <w:r w:rsidR="00222269" w:rsidRPr="008805BE">
        <w:t>.</w:t>
      </w:r>
    </w:p>
    <w:p w14:paraId="6CED17A0" w14:textId="77777777" w:rsidR="0045630B" w:rsidRPr="008805BE" w:rsidRDefault="0045630B" w:rsidP="00C94007">
      <w:pPr>
        <w:pStyle w:val="81FR"/>
      </w:pPr>
      <w:r w:rsidRPr="008805BE">
        <w:t>-</w:t>
      </w:r>
      <w:r w:rsidRPr="008805BE">
        <w:tab/>
      </w:r>
      <w:r w:rsidR="00082BA3">
        <w:t>Eléments de coffrage</w:t>
      </w:r>
      <w:r w:rsidR="00222269" w:rsidRPr="008805BE">
        <w:t>.</w:t>
      </w:r>
    </w:p>
    <w:p w14:paraId="5EB038B4" w14:textId="77777777" w:rsidR="0045630B" w:rsidRPr="008805BE" w:rsidRDefault="0045630B" w:rsidP="00C94007">
      <w:pPr>
        <w:pStyle w:val="81FR"/>
      </w:pPr>
      <w:r w:rsidRPr="008805BE">
        <w:t>-</w:t>
      </w:r>
      <w:r w:rsidRPr="008805BE">
        <w:tab/>
      </w:r>
      <w:r w:rsidR="00082BA3">
        <w:t>Eléments de surface plans</w:t>
      </w:r>
      <w:r w:rsidR="00222269" w:rsidRPr="008805BE">
        <w:t>.</w:t>
      </w:r>
    </w:p>
    <w:p w14:paraId="297C3AAB" w14:textId="77777777" w:rsidR="00222269" w:rsidRPr="008805BE" w:rsidRDefault="00222269" w:rsidP="00222269">
      <w:pPr>
        <w:pStyle w:val="Kop9"/>
        <w:rPr>
          <w:lang w:val="fr-BE"/>
        </w:rPr>
      </w:pPr>
      <w:r w:rsidRPr="008805BE">
        <w:rPr>
          <w:lang w:val="fr-BE"/>
        </w:rPr>
        <w:t>.31.23.30.</w:t>
      </w:r>
      <w:r w:rsidRPr="008805BE">
        <w:rPr>
          <w:lang w:val="fr-BE"/>
        </w:rPr>
        <w:tab/>
      </w:r>
      <w:r w:rsidR="00452EE2" w:rsidRPr="008805BE">
        <w:rPr>
          <w:lang w:val="fr-BE"/>
        </w:rPr>
        <w:t>Composants secondaires </w:t>
      </w:r>
      <w:r w:rsidRPr="008805BE">
        <w:rPr>
          <w:lang w:val="fr-BE"/>
        </w:rPr>
        <w:t>:</w:t>
      </w:r>
    </w:p>
    <w:p w14:paraId="1DE36D77" w14:textId="77777777" w:rsidR="00222269" w:rsidRPr="008805BE" w:rsidRDefault="00222269" w:rsidP="00C94007">
      <w:pPr>
        <w:pStyle w:val="81FR"/>
      </w:pPr>
      <w:r w:rsidRPr="008805BE">
        <w:t>-</w:t>
      </w:r>
      <w:r w:rsidRPr="008805BE">
        <w:tab/>
      </w:r>
      <w:r w:rsidR="00082BA3">
        <w:t xml:space="preserve">Film </w:t>
      </w:r>
      <w:r w:rsidRPr="008805BE">
        <w:t>PE</w:t>
      </w:r>
      <w:r w:rsidR="00082BA3">
        <w:t xml:space="preserve"> avec relevé.</w:t>
      </w:r>
    </w:p>
    <w:p w14:paraId="38EB42AD" w14:textId="77777777" w:rsidR="0045630B" w:rsidRPr="00B40680" w:rsidRDefault="0045630B" w:rsidP="002C0764">
      <w:pPr>
        <w:pStyle w:val="Kop6"/>
        <w:rPr>
          <w:lang w:val="en-US"/>
        </w:rPr>
      </w:pPr>
      <w:r w:rsidRPr="00B40680">
        <w:rPr>
          <w:lang w:val="en-US"/>
        </w:rPr>
        <w:t>.32.</w:t>
      </w:r>
      <w:r w:rsidRPr="00B40680">
        <w:rPr>
          <w:lang w:val="en-US"/>
        </w:rPr>
        <w:tab/>
      </w:r>
      <w:r w:rsidR="00452EE2" w:rsidRPr="00B40680">
        <w:rPr>
          <w:lang w:val="en-US"/>
        </w:rPr>
        <w:t>Caractéristiques ou propriétés des composants :</w:t>
      </w:r>
    </w:p>
    <w:p w14:paraId="3469B586" w14:textId="77777777" w:rsidR="0045630B" w:rsidRPr="00B40680" w:rsidRDefault="0045630B" w:rsidP="002C0764">
      <w:pPr>
        <w:pStyle w:val="Kop7"/>
        <w:rPr>
          <w:lang w:val="en-US"/>
        </w:rPr>
      </w:pPr>
      <w:r w:rsidRPr="00B40680">
        <w:rPr>
          <w:lang w:val="en-US"/>
        </w:rPr>
        <w:t>.32.10.</w:t>
      </w:r>
      <w:r w:rsidRPr="00B40680">
        <w:rPr>
          <w:lang w:val="en-US"/>
        </w:rPr>
        <w:tab/>
      </w:r>
      <w:r w:rsidR="003B0CF1" w:rsidRPr="00B40680">
        <w:rPr>
          <w:lang w:val="en-US"/>
        </w:rPr>
        <w:t>Description des composants </w:t>
      </w:r>
      <w:r w:rsidRPr="00B40680">
        <w:rPr>
          <w:lang w:val="en-US"/>
        </w:rPr>
        <w:t>:</w:t>
      </w:r>
    </w:p>
    <w:p w14:paraId="5665A4E1" w14:textId="77777777" w:rsidR="0045630B" w:rsidRPr="008805BE" w:rsidRDefault="0045630B" w:rsidP="00C94007">
      <w:pPr>
        <w:pStyle w:val="81FR"/>
      </w:pPr>
      <w:r w:rsidRPr="008805BE">
        <w:t>-</w:t>
      </w:r>
      <w:r w:rsidRPr="008805BE">
        <w:tab/>
      </w:r>
      <w:r w:rsidR="00082BA3">
        <w:t>Elément</w:t>
      </w:r>
      <w:r w:rsidR="000B2232">
        <w:t>s</w:t>
      </w:r>
      <w:r w:rsidR="00082BA3">
        <w:t xml:space="preserve"> d'angle </w:t>
      </w:r>
      <w:r w:rsidRPr="008805BE">
        <w:t>:</w:t>
      </w:r>
    </w:p>
    <w:p w14:paraId="1473255B" w14:textId="77777777" w:rsidR="000B2232" w:rsidRDefault="00E93451" w:rsidP="00BD69C9">
      <w:pPr>
        <w:pStyle w:val="82FR"/>
      </w:pPr>
      <w:r w:rsidRPr="008805BE">
        <w:t>▪</w:t>
      </w:r>
      <w:r w:rsidR="0045630B" w:rsidRPr="008805BE">
        <w:tab/>
        <w:t>E</w:t>
      </w:r>
      <w:r w:rsidR="00927B43" w:rsidRPr="008805BE">
        <w:t>l</w:t>
      </w:r>
      <w:r w:rsidR="000B2232">
        <w:t>é</w:t>
      </w:r>
      <w:r w:rsidR="00927B43" w:rsidRPr="008805BE">
        <w:t>ment</w:t>
      </w:r>
      <w:r w:rsidR="00CA0C77">
        <w:t>s</w:t>
      </w:r>
      <w:r w:rsidR="00927B43" w:rsidRPr="008805BE">
        <w:t xml:space="preserve"> </w:t>
      </w:r>
      <w:r w:rsidR="000B2232">
        <w:t xml:space="preserve">avec rainure croisée pour emboîtement vertical des éléments </w:t>
      </w:r>
      <w:r w:rsidR="00753833">
        <w:t>de</w:t>
      </w:r>
      <w:r w:rsidR="000B2232">
        <w:t xml:space="preserve"> coffrage.</w:t>
      </w:r>
    </w:p>
    <w:p w14:paraId="206CD0D4" w14:textId="77777777" w:rsidR="0045630B" w:rsidRPr="008805BE" w:rsidRDefault="00E93451" w:rsidP="00BD69C9">
      <w:pPr>
        <w:pStyle w:val="82FR"/>
      </w:pPr>
      <w:r w:rsidRPr="008805BE">
        <w:t>▪</w:t>
      </w:r>
      <w:r w:rsidR="0045630B" w:rsidRPr="008805BE">
        <w:tab/>
      </w:r>
      <w:r w:rsidR="000B2232">
        <w:t>Finition de chant à feuillure alternée.</w:t>
      </w:r>
    </w:p>
    <w:p w14:paraId="09941469" w14:textId="77777777" w:rsidR="00927B43" w:rsidRPr="008805BE" w:rsidRDefault="005529BA" w:rsidP="00BD69C9">
      <w:pPr>
        <w:pStyle w:val="82FR"/>
      </w:pPr>
      <w:r>
        <w:rPr>
          <w:noProof/>
        </w:rPr>
        <w:drawing>
          <wp:inline distT="0" distB="0" distL="0" distR="0" wp14:anchorId="06C4C7AB" wp14:editId="462CA7D0">
            <wp:extent cx="1490345" cy="1066800"/>
            <wp:effectExtent l="0" t="0" r="0" b="0"/>
            <wp:docPr id="7" name="Afbeelding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A6E3" w14:textId="77777777" w:rsidR="00C13AB9" w:rsidRPr="008805BE" w:rsidRDefault="001D51E4" w:rsidP="00C94007">
      <w:pPr>
        <w:pStyle w:val="81FR"/>
      </w:pPr>
      <w:r w:rsidRPr="008805BE">
        <w:t>-</w:t>
      </w:r>
      <w:r w:rsidR="00C13AB9" w:rsidRPr="008805BE">
        <w:tab/>
      </w:r>
      <w:r w:rsidR="000B2232">
        <w:t>Eléments latéraux périmétriques </w:t>
      </w:r>
      <w:r w:rsidRPr="008805BE">
        <w:t>:</w:t>
      </w:r>
    </w:p>
    <w:p w14:paraId="6F12026B" w14:textId="77777777" w:rsidR="0045630B" w:rsidRPr="008805BE" w:rsidRDefault="00E93451" w:rsidP="00BD69C9">
      <w:pPr>
        <w:pStyle w:val="82FR"/>
      </w:pPr>
      <w:r w:rsidRPr="008805BE">
        <w:t>▪</w:t>
      </w:r>
      <w:r w:rsidR="0045630B" w:rsidRPr="008805BE">
        <w:tab/>
        <w:t>E</w:t>
      </w:r>
      <w:r w:rsidR="00927B43" w:rsidRPr="008805BE">
        <w:t>l</w:t>
      </w:r>
      <w:r w:rsidR="000B2232">
        <w:t>é</w:t>
      </w:r>
      <w:r w:rsidR="00927B43" w:rsidRPr="008805BE">
        <w:t>ment</w:t>
      </w:r>
      <w:r w:rsidR="00CA0C77">
        <w:t>s</w:t>
      </w:r>
      <w:r w:rsidR="00927B43" w:rsidRPr="008805BE">
        <w:t xml:space="preserve"> </w:t>
      </w:r>
      <w:r w:rsidR="000B2232">
        <w:t>avec</w:t>
      </w:r>
      <w:r w:rsidR="00927B43" w:rsidRPr="008805BE">
        <w:t xml:space="preserve"> </w:t>
      </w:r>
      <w:r w:rsidR="00753833">
        <w:t>rainure</w:t>
      </w:r>
      <w:r w:rsidR="00927B43" w:rsidRPr="008805BE">
        <w:t xml:space="preserve"> </w:t>
      </w:r>
      <w:r w:rsidR="00753833">
        <w:t>pour emboîtement vertical des éléments latéraux de coffrage</w:t>
      </w:r>
      <w:r w:rsidR="0045630B" w:rsidRPr="008805BE">
        <w:t>.</w:t>
      </w:r>
    </w:p>
    <w:p w14:paraId="20F3A64E" w14:textId="77777777" w:rsidR="0045630B" w:rsidRPr="008805BE" w:rsidRDefault="00E93451" w:rsidP="00BD69C9">
      <w:pPr>
        <w:pStyle w:val="82FR"/>
      </w:pPr>
      <w:r w:rsidRPr="008805BE">
        <w:t>▪</w:t>
      </w:r>
      <w:r w:rsidR="0045630B" w:rsidRPr="008805BE">
        <w:tab/>
      </w:r>
      <w:r w:rsidR="00753833">
        <w:t>Finition de chant à feuillure alternée</w:t>
      </w:r>
      <w:r w:rsidR="0045630B" w:rsidRPr="008805BE">
        <w:t>.</w:t>
      </w:r>
    </w:p>
    <w:p w14:paraId="3E3FB350" w14:textId="77777777" w:rsidR="00927B43" w:rsidRPr="008805BE" w:rsidRDefault="005529BA" w:rsidP="00BD69C9">
      <w:pPr>
        <w:pStyle w:val="82FR"/>
      </w:pPr>
      <w:r>
        <w:rPr>
          <w:noProof/>
        </w:rPr>
        <w:drawing>
          <wp:inline distT="0" distB="0" distL="0" distR="0" wp14:anchorId="3A2EB559" wp14:editId="2CEFE88E">
            <wp:extent cx="1498600" cy="106680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EC7A6" w14:textId="77777777" w:rsidR="00C13AB9" w:rsidRPr="008805BE" w:rsidRDefault="001D51E4" w:rsidP="00C94007">
      <w:pPr>
        <w:pStyle w:val="81FR"/>
      </w:pPr>
      <w:r w:rsidRPr="008805BE">
        <w:t>-</w:t>
      </w:r>
      <w:r w:rsidR="00C13AB9" w:rsidRPr="008805BE">
        <w:tab/>
      </w:r>
      <w:r w:rsidR="000B2232">
        <w:t>Eléments latéraux de coffrage </w:t>
      </w:r>
      <w:r w:rsidRPr="008805BE">
        <w:t>:</w:t>
      </w:r>
    </w:p>
    <w:p w14:paraId="13CDFF01" w14:textId="7E6235B5" w:rsidR="003C3C6B" w:rsidRDefault="00E93451" w:rsidP="003C3C6B">
      <w:pPr>
        <w:pStyle w:val="82FR"/>
      </w:pPr>
      <w:r w:rsidRPr="008805BE">
        <w:t>▪</w:t>
      </w:r>
      <w:r w:rsidR="0045630B" w:rsidRPr="008805BE">
        <w:tab/>
        <w:t>E</w:t>
      </w:r>
      <w:r w:rsidR="00927B43" w:rsidRPr="008805BE">
        <w:t>l</w:t>
      </w:r>
      <w:r w:rsidR="00CA0C77">
        <w:t>é</w:t>
      </w:r>
      <w:r w:rsidR="00927B43" w:rsidRPr="008805BE">
        <w:t>ment</w:t>
      </w:r>
      <w:r w:rsidR="00CA0C77">
        <w:t>s</w:t>
      </w:r>
      <w:r w:rsidR="00927B43" w:rsidRPr="008805BE">
        <w:t xml:space="preserve"> </w:t>
      </w:r>
      <w:r w:rsidR="003C3C6B">
        <w:t>avec languette pour l’emboîtement des éléments d’angle et des éléments latéraux.</w:t>
      </w:r>
    </w:p>
    <w:p w14:paraId="18B35293" w14:textId="5517254D" w:rsidR="00347A00" w:rsidRPr="00C23154" w:rsidRDefault="00347A00" w:rsidP="00347A00">
      <w:pPr>
        <w:pStyle w:val="82"/>
        <w:rPr>
          <w:lang w:val="en-US"/>
        </w:rPr>
      </w:pPr>
      <w:r w:rsidRPr="00C23154">
        <w:rPr>
          <w:lang w:val="en-US"/>
        </w:rPr>
        <w:t>▪</w:t>
      </w:r>
      <w:r w:rsidRPr="00C23154">
        <w:rPr>
          <w:lang w:val="en-US"/>
        </w:rPr>
        <w:tab/>
      </w:r>
      <w:r w:rsidR="00C23154" w:rsidRPr="00C23154">
        <w:rPr>
          <w:lang w:val="en-US"/>
        </w:rPr>
        <w:t>Les extrémités sont pourvues d'une connexion à languette et rainure</w:t>
      </w:r>
      <w:r w:rsidRPr="00C23154">
        <w:rPr>
          <w:lang w:val="en-US"/>
        </w:rPr>
        <w:t>.</w:t>
      </w:r>
    </w:p>
    <w:p w14:paraId="60BC78B7" w14:textId="77777777" w:rsidR="00927B43" w:rsidRPr="008805BE" w:rsidRDefault="005529BA" w:rsidP="00BD69C9">
      <w:pPr>
        <w:pStyle w:val="82FR"/>
      </w:pPr>
      <w:r>
        <w:rPr>
          <w:noProof/>
        </w:rPr>
        <w:drawing>
          <wp:inline distT="0" distB="0" distL="0" distR="0" wp14:anchorId="0AB96588" wp14:editId="0578D300">
            <wp:extent cx="1490345" cy="1066800"/>
            <wp:effectExtent l="0" t="0" r="0" b="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FFCE4" w14:textId="77777777" w:rsidR="00C13AB9" w:rsidRPr="008805BE" w:rsidRDefault="001D51E4" w:rsidP="00C94007">
      <w:pPr>
        <w:pStyle w:val="81FR"/>
      </w:pPr>
      <w:r w:rsidRPr="008805BE">
        <w:t>-</w:t>
      </w:r>
      <w:r w:rsidR="00C13AB9" w:rsidRPr="008805BE">
        <w:tab/>
      </w:r>
      <w:r w:rsidR="003C3C6B">
        <w:t>Eléments de surface plans </w:t>
      </w:r>
      <w:r w:rsidRPr="008805BE">
        <w:t>:</w:t>
      </w:r>
      <w:r w:rsidR="00B15593" w:rsidRPr="008805BE">
        <w:rPr>
          <w:rStyle w:val="MerkChar"/>
        </w:rPr>
        <w:t xml:space="preserve"> </w:t>
      </w:r>
    </w:p>
    <w:p w14:paraId="18458CB3" w14:textId="77777777" w:rsidR="00B15593" w:rsidRPr="008805BE" w:rsidRDefault="00E93451" w:rsidP="00BD69C9">
      <w:pPr>
        <w:pStyle w:val="82FR"/>
      </w:pPr>
      <w:r w:rsidRPr="008805BE">
        <w:t>▪</w:t>
      </w:r>
      <w:r w:rsidR="00B15593" w:rsidRPr="008805BE">
        <w:tab/>
      </w:r>
      <w:r w:rsidR="003C3C6B">
        <w:t>Eléments avec feuillure périmétrique</w:t>
      </w:r>
      <w:r w:rsidR="00B15593" w:rsidRPr="008805BE">
        <w:t>.</w:t>
      </w:r>
    </w:p>
    <w:p w14:paraId="3F3368A6" w14:textId="77777777" w:rsidR="00927B43" w:rsidRPr="008805BE" w:rsidRDefault="005529BA" w:rsidP="00BD69C9">
      <w:pPr>
        <w:pStyle w:val="82FR"/>
      </w:pPr>
      <w:r>
        <w:rPr>
          <w:noProof/>
        </w:rPr>
        <w:drawing>
          <wp:inline distT="0" distB="0" distL="0" distR="0" wp14:anchorId="07434A25" wp14:editId="3B802830">
            <wp:extent cx="1490345" cy="1066800"/>
            <wp:effectExtent l="0" t="0" r="0" b="0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275EE" w14:textId="77777777" w:rsidR="00B15593" w:rsidRPr="00B40680" w:rsidRDefault="00B15593" w:rsidP="002C0764">
      <w:pPr>
        <w:pStyle w:val="Kop7"/>
        <w:rPr>
          <w:lang w:val="en-US"/>
        </w:rPr>
      </w:pPr>
      <w:r w:rsidRPr="00B40680">
        <w:rPr>
          <w:lang w:val="en-US"/>
        </w:rPr>
        <w:lastRenderedPageBreak/>
        <w:t>.3</w:t>
      </w:r>
      <w:r w:rsidR="007A09D7" w:rsidRPr="00B40680">
        <w:rPr>
          <w:lang w:val="en-US"/>
        </w:rPr>
        <w:t>2</w:t>
      </w:r>
      <w:r w:rsidRPr="00B40680">
        <w:rPr>
          <w:lang w:val="en-US"/>
        </w:rPr>
        <w:t>.20.</w:t>
      </w:r>
      <w:r w:rsidRPr="00B40680">
        <w:rPr>
          <w:lang w:val="en-US"/>
        </w:rPr>
        <w:tab/>
      </w:r>
      <w:r w:rsidR="003B0CF1" w:rsidRPr="00B40680">
        <w:rPr>
          <w:lang w:val="en-US"/>
        </w:rPr>
        <w:t>Caractéristiques de base </w:t>
      </w:r>
      <w:r w:rsidRPr="00B40680">
        <w:rPr>
          <w:lang w:val="en-US"/>
        </w:rPr>
        <w:t>:</w:t>
      </w:r>
    </w:p>
    <w:p w14:paraId="3AB30C32" w14:textId="44FB64AF" w:rsidR="00B15593" w:rsidRPr="008805BE" w:rsidRDefault="00C30131" w:rsidP="00B15593">
      <w:pPr>
        <w:pStyle w:val="Kop8"/>
        <w:rPr>
          <w:rStyle w:val="MerkChar"/>
          <w:lang w:val="fr-BE"/>
        </w:rPr>
      </w:pPr>
      <w:r w:rsidRPr="00095EB0">
        <w:rPr>
          <w:rStyle w:val="OptieChar"/>
        </w:rPr>
        <w:t>#</w:t>
      </w:r>
      <w:r w:rsidR="00B15593" w:rsidRPr="008805BE">
        <w:rPr>
          <w:rStyle w:val="MerkChar"/>
          <w:lang w:val="fr-BE"/>
        </w:rPr>
        <w:t>.31.21.</w:t>
      </w:r>
      <w:r w:rsidR="00B15593" w:rsidRPr="008805BE">
        <w:rPr>
          <w:rStyle w:val="MerkChar"/>
          <w:lang w:val="fr-BE"/>
        </w:rPr>
        <w:tab/>
        <w:t>[fabri</w:t>
      </w:r>
      <w:r w:rsidR="003B0CF1" w:rsidRPr="008805BE">
        <w:rPr>
          <w:rStyle w:val="MerkChar"/>
          <w:lang w:val="fr-BE"/>
        </w:rPr>
        <w:t>c</w:t>
      </w:r>
      <w:r w:rsidR="00B15593" w:rsidRPr="008805BE">
        <w:rPr>
          <w:rStyle w:val="MerkChar"/>
          <w:lang w:val="fr-BE"/>
        </w:rPr>
        <w:t>ant]</w:t>
      </w:r>
    </w:p>
    <w:p w14:paraId="01E7A0C0" w14:textId="23A0DBD2" w:rsidR="00B15593" w:rsidRPr="008805BE" w:rsidRDefault="00C30131" w:rsidP="00BD69C9">
      <w:pPr>
        <w:pStyle w:val="83Car"/>
        <w:rPr>
          <w:rStyle w:val="MerkChar"/>
        </w:rPr>
      </w:pPr>
      <w:r w:rsidRPr="00C30131">
        <w:rPr>
          <w:rStyle w:val="OptieChar"/>
          <w:lang w:val="en-US"/>
        </w:rPr>
        <w:t>#</w:t>
      </w:r>
      <w:r w:rsidR="00B15593" w:rsidRPr="008805BE">
        <w:rPr>
          <w:rStyle w:val="MerkChar"/>
        </w:rPr>
        <w:t>-</w:t>
      </w:r>
      <w:r w:rsidR="00B15593" w:rsidRPr="008805BE">
        <w:rPr>
          <w:rStyle w:val="MerkChar"/>
        </w:rPr>
        <w:tab/>
      </w:r>
      <w:r w:rsidR="003B0CF1" w:rsidRPr="008805BE">
        <w:rPr>
          <w:rStyle w:val="MerkChar"/>
        </w:rPr>
        <w:t>Fabricant </w:t>
      </w:r>
      <w:r w:rsidR="00B15593" w:rsidRPr="008805BE">
        <w:rPr>
          <w:rStyle w:val="MerkChar"/>
        </w:rPr>
        <w:t>:</w:t>
      </w:r>
      <w:r w:rsidR="00B15593" w:rsidRPr="008805BE">
        <w:rPr>
          <w:rStyle w:val="MerkChar"/>
        </w:rPr>
        <w:tab/>
        <w:t>JACKON INSULATION GmbH</w:t>
      </w:r>
    </w:p>
    <w:p w14:paraId="2E0E9D46" w14:textId="01FE3166" w:rsidR="00B15593" w:rsidRPr="008805BE" w:rsidRDefault="00C30131" w:rsidP="00BD69C9">
      <w:pPr>
        <w:pStyle w:val="83Car"/>
        <w:rPr>
          <w:rStyle w:val="MerkChar"/>
        </w:rPr>
      </w:pPr>
      <w:r w:rsidRPr="00C30131">
        <w:rPr>
          <w:rStyle w:val="OptieChar"/>
          <w:lang w:val="en-US"/>
        </w:rPr>
        <w:t>#</w:t>
      </w:r>
      <w:r w:rsidR="00B15593" w:rsidRPr="008805BE">
        <w:rPr>
          <w:rStyle w:val="MerkChar"/>
        </w:rPr>
        <w:t>-</w:t>
      </w:r>
      <w:r w:rsidR="00B15593" w:rsidRPr="008805BE">
        <w:rPr>
          <w:rStyle w:val="MerkChar"/>
        </w:rPr>
        <w:tab/>
      </w:r>
      <w:r w:rsidR="003B0CF1" w:rsidRPr="008805BE">
        <w:rPr>
          <w:rStyle w:val="MerkChar"/>
        </w:rPr>
        <w:t>Dénomination commerciale </w:t>
      </w:r>
      <w:r w:rsidR="00B15593" w:rsidRPr="008805BE">
        <w:rPr>
          <w:rStyle w:val="MerkChar"/>
        </w:rPr>
        <w:t>:</w:t>
      </w:r>
      <w:r w:rsidR="00B15593" w:rsidRPr="008805BE">
        <w:rPr>
          <w:rStyle w:val="MerkChar"/>
        </w:rPr>
        <w:tab/>
        <w:t>Jackodur Atlas</w:t>
      </w:r>
      <w:r w:rsidR="00B15593" w:rsidRPr="008805BE">
        <w:rPr>
          <w:rStyle w:val="MerkChar"/>
        </w:rPr>
        <w:br/>
      </w:r>
      <w:r w:rsidRPr="00C30131">
        <w:rPr>
          <w:rStyle w:val="OptieChar"/>
          <w:lang w:val="en-US"/>
        </w:rPr>
        <w:t>#</w:t>
      </w:r>
      <w:r w:rsidR="00B15593" w:rsidRPr="008805BE">
        <w:rPr>
          <w:rStyle w:val="MerkChar"/>
        </w:rPr>
        <w:t>Jackodur KF 300 Standard SF</w:t>
      </w:r>
      <w:r w:rsidR="00B15593" w:rsidRPr="008805BE">
        <w:rPr>
          <w:rStyle w:val="MerkChar"/>
        </w:rPr>
        <w:br/>
      </w:r>
      <w:r w:rsidR="00B0405F" w:rsidRPr="00A13767">
        <w:rPr>
          <w:rStyle w:val="OptieChar"/>
          <w:lang w:val="en-US"/>
        </w:rPr>
        <w:t>#</w:t>
      </w:r>
      <w:r w:rsidR="00B0405F" w:rsidRPr="00A13767">
        <w:rPr>
          <w:rStyle w:val="MerkChar"/>
          <w:lang w:val="en-US"/>
        </w:rPr>
        <w:t>Jackodur PLUS 300 SF</w:t>
      </w:r>
      <w:r w:rsidR="00B0405F" w:rsidRPr="00A13767">
        <w:rPr>
          <w:rStyle w:val="MerkChar"/>
          <w:lang w:val="en-US"/>
        </w:rPr>
        <w:br/>
      </w:r>
      <w:r w:rsidRPr="00C30131">
        <w:rPr>
          <w:rStyle w:val="OptieChar"/>
          <w:lang w:val="en-US"/>
        </w:rPr>
        <w:t>#</w:t>
      </w:r>
      <w:r w:rsidR="00B15593" w:rsidRPr="008805BE">
        <w:rPr>
          <w:rStyle w:val="MerkChar"/>
        </w:rPr>
        <w:t>Jackodur KF 500 Standard SF</w:t>
      </w:r>
      <w:r w:rsidR="00B15593" w:rsidRPr="008805BE">
        <w:rPr>
          <w:rStyle w:val="MerkChar"/>
        </w:rPr>
        <w:br/>
      </w:r>
      <w:r w:rsidRPr="00C30131">
        <w:rPr>
          <w:rStyle w:val="OptieChar"/>
          <w:lang w:val="en-US"/>
        </w:rPr>
        <w:t>#</w:t>
      </w:r>
      <w:r w:rsidR="00B15593" w:rsidRPr="008805BE">
        <w:rPr>
          <w:rStyle w:val="MerkChar"/>
        </w:rPr>
        <w:t>Jackodur KF 700 Standard SF</w:t>
      </w:r>
    </w:p>
    <w:p w14:paraId="01B450C4" w14:textId="77777777" w:rsidR="005627FC" w:rsidRPr="00B40680" w:rsidRDefault="005627FC" w:rsidP="002C0764">
      <w:pPr>
        <w:pStyle w:val="Kop7"/>
        <w:rPr>
          <w:lang w:val="en-US"/>
        </w:rPr>
      </w:pPr>
      <w:r w:rsidRPr="00B40680">
        <w:rPr>
          <w:lang w:val="en-US"/>
        </w:rPr>
        <w:t>.3</w:t>
      </w:r>
      <w:r w:rsidR="0045630B" w:rsidRPr="00B40680">
        <w:rPr>
          <w:lang w:val="en-US"/>
        </w:rPr>
        <w:t>2</w:t>
      </w:r>
      <w:r w:rsidRPr="00B40680">
        <w:rPr>
          <w:lang w:val="en-US"/>
        </w:rPr>
        <w:t>.40.</w:t>
      </w:r>
      <w:r w:rsidRPr="00B40680">
        <w:rPr>
          <w:lang w:val="en-US"/>
        </w:rPr>
        <w:tab/>
      </w:r>
      <w:r w:rsidR="003B0CF1" w:rsidRPr="00B40680">
        <w:rPr>
          <w:lang w:val="en-US"/>
        </w:rPr>
        <w:t>Caractéristiques descriptives </w:t>
      </w:r>
      <w:r w:rsidRPr="00B40680">
        <w:rPr>
          <w:lang w:val="en-US"/>
        </w:rPr>
        <w:t>:</w:t>
      </w:r>
    </w:p>
    <w:p w14:paraId="7D8B1A82" w14:textId="77777777" w:rsidR="00C13AB9" w:rsidRPr="008805BE" w:rsidRDefault="005627FC" w:rsidP="00EE3636">
      <w:pPr>
        <w:pStyle w:val="Kop8"/>
        <w:rPr>
          <w:lang w:val="fr-BE"/>
        </w:rPr>
      </w:pPr>
      <w:r w:rsidRPr="008805BE">
        <w:rPr>
          <w:lang w:val="fr-BE"/>
        </w:rPr>
        <w:t>.3</w:t>
      </w:r>
      <w:r w:rsidR="0045630B" w:rsidRPr="008805BE">
        <w:rPr>
          <w:lang w:val="fr-BE"/>
        </w:rPr>
        <w:t>2</w:t>
      </w:r>
      <w:r w:rsidRPr="008805BE">
        <w:rPr>
          <w:lang w:val="fr-BE"/>
        </w:rPr>
        <w:t>.42.</w:t>
      </w:r>
      <w:r w:rsidRPr="008805BE">
        <w:rPr>
          <w:lang w:val="fr-BE"/>
        </w:rPr>
        <w:tab/>
      </w:r>
      <w:r w:rsidR="003B0CF1" w:rsidRPr="008805BE">
        <w:rPr>
          <w:lang w:val="fr-BE"/>
        </w:rPr>
        <w:t>Propriétés dimensionnelles </w:t>
      </w:r>
      <w:r w:rsidRPr="008805BE">
        <w:rPr>
          <w:lang w:val="fr-BE"/>
        </w:rPr>
        <w:t>:</w:t>
      </w:r>
    </w:p>
    <w:p w14:paraId="5C84ECFB" w14:textId="77777777" w:rsidR="00C13AB9" w:rsidRPr="008805BE" w:rsidRDefault="003C3C6B" w:rsidP="00C94007">
      <w:pPr>
        <w:pStyle w:val="80FR"/>
      </w:pPr>
      <w:r>
        <w:t>Eléments d'angle </w:t>
      </w:r>
      <w:r w:rsidR="003F4249" w:rsidRPr="008805BE">
        <w:t>:</w:t>
      </w:r>
    </w:p>
    <w:p w14:paraId="72843E69" w14:textId="77777777" w:rsidR="00C13AB9" w:rsidRPr="008805BE" w:rsidRDefault="00C13AB9" w:rsidP="00BD69C9">
      <w:pPr>
        <w:pStyle w:val="83Car"/>
      </w:pPr>
      <w:r w:rsidRPr="008805BE">
        <w:t>-</w:t>
      </w:r>
      <w:r w:rsidRPr="008805BE">
        <w:tab/>
      </w:r>
      <w:r w:rsidR="00665928" w:rsidRPr="008805BE">
        <w:t>Longueur</w:t>
      </w:r>
      <w:r w:rsidRPr="008805BE">
        <w:t xml:space="preserve"> x </w:t>
      </w:r>
      <w:r w:rsidR="00665928" w:rsidRPr="008805BE">
        <w:t>largeur </w:t>
      </w:r>
      <w:r w:rsidRPr="008805BE">
        <w:t>:</w:t>
      </w:r>
      <w:r w:rsidRPr="008805BE">
        <w:tab/>
      </w:r>
      <w:r w:rsidR="00927B43" w:rsidRPr="008805BE">
        <w:t>1250</w:t>
      </w:r>
      <w:r w:rsidR="004400BF" w:rsidRPr="008805BE">
        <w:t> mm</w:t>
      </w:r>
      <w:r w:rsidR="00927B43" w:rsidRPr="008805BE">
        <w:t xml:space="preserve"> x 600</w:t>
      </w:r>
      <w:r w:rsidR="004400BF" w:rsidRPr="008805BE">
        <w:t> mm</w:t>
      </w:r>
      <w:r w:rsidR="0028016D" w:rsidRPr="008805BE">
        <w:t xml:space="preserve"> [0.75 m²]</w:t>
      </w:r>
    </w:p>
    <w:p w14:paraId="565B2B31" w14:textId="77777777" w:rsidR="00C13AB9" w:rsidRPr="008805BE" w:rsidRDefault="00C13AB9" w:rsidP="00BD69C9">
      <w:pPr>
        <w:pStyle w:val="83Car"/>
      </w:pPr>
      <w:r w:rsidRPr="008805BE">
        <w:t>-</w:t>
      </w:r>
      <w:r w:rsidRPr="008805BE">
        <w:tab/>
      </w:r>
      <w:r w:rsidR="003C3C6B">
        <w:t>Epaisseur du corps d'élément </w:t>
      </w:r>
      <w:r w:rsidRPr="008805BE">
        <w:t>:</w:t>
      </w:r>
      <w:r w:rsidRPr="008805BE">
        <w:tab/>
      </w:r>
      <w:r w:rsidR="00927B43" w:rsidRPr="008805BE">
        <w:rPr>
          <w:rStyle w:val="OptionCar"/>
        </w:rPr>
        <w:t>#10</w:t>
      </w:r>
      <w:r w:rsidRPr="008805BE">
        <w:rPr>
          <w:rStyle w:val="OptionCar"/>
        </w:rPr>
        <w:t>0</w:t>
      </w:r>
      <w:r w:rsidR="004400BF" w:rsidRPr="008805BE">
        <w:rPr>
          <w:rStyle w:val="OptionCar"/>
        </w:rPr>
        <w:t> mm</w:t>
      </w:r>
      <w:r w:rsidR="002651E2">
        <w:rPr>
          <w:rStyle w:val="OptionCar"/>
        </w:rPr>
        <w:t xml:space="preserve"> </w:t>
      </w:r>
      <w:r w:rsidR="00927B43" w:rsidRPr="008805BE">
        <w:rPr>
          <w:rStyle w:val="OptionCar"/>
        </w:rPr>
        <w:t>#</w:t>
      </w:r>
      <w:r w:rsidR="003F4249" w:rsidRPr="008805BE">
        <w:rPr>
          <w:rStyle w:val="OptionCar"/>
          <w:highlight w:val="yellow"/>
        </w:rPr>
        <w:t>..</w:t>
      </w:r>
      <w:r w:rsidR="00927B43" w:rsidRPr="008805BE">
        <w:rPr>
          <w:rStyle w:val="OptionCar"/>
          <w:highlight w:val="yellow"/>
        </w:rPr>
        <w:t>.</w:t>
      </w:r>
      <w:r w:rsidR="004400BF" w:rsidRPr="008805BE">
        <w:rPr>
          <w:rStyle w:val="OptionCar"/>
        </w:rPr>
        <w:t> mm</w:t>
      </w:r>
      <w:r w:rsidR="002651E2">
        <w:rPr>
          <w:rStyle w:val="OptionCar"/>
        </w:rPr>
        <w:t xml:space="preserve"> </w:t>
      </w:r>
      <w:r w:rsidR="00927B43" w:rsidRPr="008805BE">
        <w:rPr>
          <w:rStyle w:val="OptionCar"/>
        </w:rPr>
        <w:t>#</w:t>
      </w:r>
      <w:r w:rsidR="003F4249" w:rsidRPr="008805BE">
        <w:rPr>
          <w:rStyle w:val="OptionCar"/>
        </w:rPr>
        <w:t>320</w:t>
      </w:r>
      <w:r w:rsidR="004400BF" w:rsidRPr="008805BE">
        <w:rPr>
          <w:rStyle w:val="OptionCar"/>
        </w:rPr>
        <w:t> mm</w:t>
      </w:r>
    </w:p>
    <w:p w14:paraId="0294EA1F" w14:textId="77777777" w:rsidR="00C13AB9" w:rsidRPr="008805BE" w:rsidRDefault="003C3C6B" w:rsidP="00C94007">
      <w:pPr>
        <w:pStyle w:val="80FR"/>
      </w:pPr>
      <w:r>
        <w:t>Eléments latéraux </w:t>
      </w:r>
      <w:r w:rsidR="003F4249" w:rsidRPr="008805BE">
        <w:t>:</w:t>
      </w:r>
    </w:p>
    <w:p w14:paraId="25E64948" w14:textId="77777777" w:rsidR="00D73DF7" w:rsidRPr="008805BE" w:rsidRDefault="00D73DF7" w:rsidP="00BD69C9">
      <w:pPr>
        <w:pStyle w:val="83Car"/>
      </w:pPr>
      <w:r w:rsidRPr="008805BE">
        <w:t>-</w:t>
      </w:r>
      <w:r w:rsidRPr="008805BE">
        <w:tab/>
      </w:r>
      <w:r w:rsidR="00665928" w:rsidRPr="008805BE">
        <w:t>Longueur</w:t>
      </w:r>
      <w:r w:rsidRPr="008805BE">
        <w:t xml:space="preserve"> x </w:t>
      </w:r>
      <w:r w:rsidR="00665928" w:rsidRPr="008805BE">
        <w:t>largeur </w:t>
      </w:r>
      <w:r w:rsidRPr="008805BE">
        <w:t>:</w:t>
      </w:r>
      <w:r w:rsidRPr="008805BE">
        <w:tab/>
        <w:t>1250</w:t>
      </w:r>
      <w:r w:rsidR="004400BF" w:rsidRPr="008805BE">
        <w:t> mm</w:t>
      </w:r>
      <w:r w:rsidRPr="008805BE">
        <w:t xml:space="preserve"> x 600</w:t>
      </w:r>
      <w:r w:rsidR="004400BF" w:rsidRPr="008805BE">
        <w:t> mm</w:t>
      </w:r>
      <w:r w:rsidR="0028016D" w:rsidRPr="008805BE">
        <w:t xml:space="preserve"> [0.75 m²]</w:t>
      </w:r>
    </w:p>
    <w:p w14:paraId="0E961478" w14:textId="77777777" w:rsidR="00E969C8" w:rsidRPr="008805BE" w:rsidRDefault="00E969C8" w:rsidP="00BD69C9">
      <w:pPr>
        <w:pStyle w:val="83Car"/>
      </w:pPr>
      <w:r w:rsidRPr="008805BE">
        <w:t>-</w:t>
      </w:r>
      <w:r w:rsidRPr="008805BE">
        <w:tab/>
      </w:r>
      <w:r w:rsidR="000643F3">
        <w:t>Epaisseur du corps d'élément </w:t>
      </w:r>
      <w:r w:rsidRPr="008805BE">
        <w:t>:</w:t>
      </w:r>
      <w:r w:rsidRPr="008805BE">
        <w:tab/>
      </w:r>
      <w:r w:rsidRPr="008805BE">
        <w:rPr>
          <w:rStyle w:val="OptionCar"/>
        </w:rPr>
        <w:t>#100</w:t>
      </w:r>
      <w:r w:rsidR="004400BF" w:rsidRPr="008805BE">
        <w:rPr>
          <w:rStyle w:val="OptionCar"/>
        </w:rPr>
        <w:t> mm</w:t>
      </w:r>
      <w:r w:rsidR="002651E2">
        <w:rPr>
          <w:rStyle w:val="OptionCar"/>
        </w:rPr>
        <w:t xml:space="preserve"> </w:t>
      </w:r>
      <w:r w:rsidRPr="008805BE">
        <w:rPr>
          <w:rStyle w:val="OptionCar"/>
        </w:rPr>
        <w:t>#</w:t>
      </w:r>
      <w:r w:rsidRPr="008805BE">
        <w:rPr>
          <w:rStyle w:val="OptionCar"/>
          <w:highlight w:val="yellow"/>
        </w:rPr>
        <w:t>...</w:t>
      </w:r>
      <w:r w:rsidR="004400BF" w:rsidRPr="008805BE">
        <w:rPr>
          <w:rStyle w:val="OptionCar"/>
        </w:rPr>
        <w:t> mm</w:t>
      </w:r>
      <w:r w:rsidR="002651E2">
        <w:rPr>
          <w:rStyle w:val="OptionCar"/>
        </w:rPr>
        <w:t xml:space="preserve"> </w:t>
      </w:r>
      <w:r w:rsidRPr="008805BE">
        <w:rPr>
          <w:rStyle w:val="OptionCar"/>
        </w:rPr>
        <w:t>#320</w:t>
      </w:r>
      <w:r w:rsidR="004400BF" w:rsidRPr="008805BE">
        <w:rPr>
          <w:rStyle w:val="OptionCar"/>
        </w:rPr>
        <w:t> mm</w:t>
      </w:r>
    </w:p>
    <w:p w14:paraId="2E9C0AC0" w14:textId="77777777" w:rsidR="00C13AB9" w:rsidRPr="008805BE" w:rsidRDefault="000643F3" w:rsidP="00C94007">
      <w:pPr>
        <w:pStyle w:val="80FR"/>
      </w:pPr>
      <w:r>
        <w:t>Eléments de coffrage </w:t>
      </w:r>
      <w:r w:rsidR="003F4249" w:rsidRPr="008805BE">
        <w:t>:</w:t>
      </w:r>
    </w:p>
    <w:p w14:paraId="33552258" w14:textId="77777777" w:rsidR="00C13AB9" w:rsidRPr="008805BE" w:rsidRDefault="00C13AB9" w:rsidP="00BD69C9">
      <w:pPr>
        <w:pStyle w:val="83Car"/>
      </w:pPr>
      <w:r w:rsidRPr="008805BE">
        <w:t>-</w:t>
      </w:r>
      <w:r w:rsidRPr="008805BE">
        <w:tab/>
      </w:r>
      <w:r w:rsidR="000643F3">
        <w:t>Longueur des éléments </w:t>
      </w:r>
      <w:r w:rsidRPr="008805BE">
        <w:t>:</w:t>
      </w:r>
      <w:r w:rsidRPr="008805BE">
        <w:tab/>
      </w:r>
      <w:r w:rsidR="00935457" w:rsidRPr="008805BE">
        <w:t>1250</w:t>
      </w:r>
      <w:r w:rsidR="004400BF" w:rsidRPr="008805BE">
        <w:t> mm</w:t>
      </w:r>
    </w:p>
    <w:p w14:paraId="64136574" w14:textId="41EE9E6B" w:rsidR="00C13AB9" w:rsidRPr="008805BE" w:rsidRDefault="00C13AB9" w:rsidP="00BD69C9">
      <w:pPr>
        <w:pStyle w:val="83Car"/>
      </w:pPr>
      <w:r w:rsidRPr="008805BE">
        <w:t>-</w:t>
      </w:r>
      <w:r w:rsidRPr="008805BE">
        <w:tab/>
      </w:r>
      <w:r w:rsidR="000643F3">
        <w:t xml:space="preserve">Epaisseur </w:t>
      </w:r>
      <w:r w:rsidR="00A10B9F">
        <w:t>de la dalle</w:t>
      </w:r>
      <w:r w:rsidR="00D6582E">
        <w:t> </w:t>
      </w:r>
      <w:r w:rsidRPr="008805BE">
        <w:t>:</w:t>
      </w:r>
      <w:r w:rsidRPr="008805BE">
        <w:tab/>
      </w:r>
      <w:r w:rsidR="00D73DF7" w:rsidRPr="008805BE">
        <w:rPr>
          <w:rStyle w:val="OptionCar"/>
        </w:rPr>
        <w:t>#</w:t>
      </w:r>
      <w:r w:rsidR="00A10B9F">
        <w:rPr>
          <w:rStyle w:val="OptionCar"/>
        </w:rPr>
        <w:t>entre</w:t>
      </w:r>
      <w:r w:rsidR="00D73DF7" w:rsidRPr="008805BE">
        <w:rPr>
          <w:rStyle w:val="OptionCar"/>
        </w:rPr>
        <w:t xml:space="preserve"> 200</w:t>
      </w:r>
      <w:r w:rsidR="004400BF" w:rsidRPr="008805BE">
        <w:rPr>
          <w:rStyle w:val="OptionCar"/>
        </w:rPr>
        <w:t> mm</w:t>
      </w:r>
      <w:r w:rsidR="00D73DF7" w:rsidRPr="008805BE">
        <w:rPr>
          <w:rStyle w:val="OptionCar"/>
        </w:rPr>
        <w:t xml:space="preserve"> </w:t>
      </w:r>
      <w:r w:rsidR="00D6582E">
        <w:rPr>
          <w:rStyle w:val="OptionCar"/>
        </w:rPr>
        <w:t>à</w:t>
      </w:r>
      <w:r w:rsidR="00D73DF7" w:rsidRPr="008805BE">
        <w:rPr>
          <w:rStyle w:val="OptionCar"/>
        </w:rPr>
        <w:t xml:space="preserve"> </w:t>
      </w:r>
      <w:r w:rsidR="004F1C1B">
        <w:rPr>
          <w:rStyle w:val="OptionCar"/>
        </w:rPr>
        <w:t>4</w:t>
      </w:r>
      <w:r w:rsidR="00D73DF7" w:rsidRPr="008805BE">
        <w:rPr>
          <w:rStyle w:val="OptionCar"/>
        </w:rPr>
        <w:t>00</w:t>
      </w:r>
      <w:r w:rsidR="004400BF" w:rsidRPr="008805BE">
        <w:rPr>
          <w:rStyle w:val="OptionCar"/>
        </w:rPr>
        <w:t> mm</w:t>
      </w:r>
      <w:r w:rsidR="00E969C8" w:rsidRPr="008805BE">
        <w:rPr>
          <w:rStyle w:val="OptionCar"/>
        </w:rPr>
        <w:br/>
      </w:r>
      <w:r w:rsidR="00D73DF7" w:rsidRPr="008805BE">
        <w:rPr>
          <w:rStyle w:val="OptionCar"/>
        </w:rPr>
        <w:t>#</w:t>
      </w:r>
      <w:r w:rsidR="00D73DF7" w:rsidRPr="008805BE">
        <w:rPr>
          <w:rStyle w:val="OptionCar"/>
          <w:highlight w:val="yellow"/>
        </w:rPr>
        <w:t>...</w:t>
      </w:r>
      <w:r w:rsidR="004400BF" w:rsidRPr="008805BE">
        <w:rPr>
          <w:rStyle w:val="OptionCar"/>
        </w:rPr>
        <w:t> mm</w:t>
      </w:r>
    </w:p>
    <w:p w14:paraId="57280B06" w14:textId="77777777" w:rsidR="00C13AB9" w:rsidRPr="008805BE" w:rsidRDefault="00B354F4" w:rsidP="00C94007">
      <w:pPr>
        <w:pStyle w:val="80FR"/>
      </w:pPr>
      <w:r>
        <w:t>Eléments de surface plans </w:t>
      </w:r>
      <w:r w:rsidR="003F4249" w:rsidRPr="008805BE">
        <w:t>:</w:t>
      </w:r>
    </w:p>
    <w:p w14:paraId="363BD6FF" w14:textId="77777777" w:rsidR="00D73DF7" w:rsidRPr="008805BE" w:rsidRDefault="00C13AB9" w:rsidP="00BD69C9">
      <w:pPr>
        <w:pStyle w:val="83Car"/>
      </w:pPr>
      <w:r w:rsidRPr="008805BE">
        <w:t>-</w:t>
      </w:r>
      <w:r w:rsidRPr="008805BE">
        <w:tab/>
      </w:r>
      <w:r w:rsidR="00B354F4">
        <w:t>Longueur</w:t>
      </w:r>
      <w:r w:rsidRPr="008805BE">
        <w:t xml:space="preserve"> x </w:t>
      </w:r>
      <w:r w:rsidR="00B354F4">
        <w:t>largeur </w:t>
      </w:r>
      <w:r w:rsidRPr="008805BE">
        <w:t>:</w:t>
      </w:r>
      <w:r w:rsidRPr="008805BE">
        <w:tab/>
      </w:r>
      <w:r w:rsidR="00D73DF7" w:rsidRPr="008805BE">
        <w:t>1250</w:t>
      </w:r>
      <w:r w:rsidR="004400BF" w:rsidRPr="008805BE">
        <w:t> mm</w:t>
      </w:r>
      <w:r w:rsidR="00D73DF7" w:rsidRPr="008805BE">
        <w:t xml:space="preserve"> x 600</w:t>
      </w:r>
      <w:r w:rsidR="004400BF" w:rsidRPr="008805BE">
        <w:t> mm</w:t>
      </w:r>
      <w:r w:rsidR="0028016D" w:rsidRPr="008805BE">
        <w:t xml:space="preserve"> [0.75 m²]</w:t>
      </w:r>
    </w:p>
    <w:p w14:paraId="30B3CB1B" w14:textId="77777777" w:rsidR="00E969C8" w:rsidRPr="008805BE" w:rsidRDefault="00E969C8" w:rsidP="00BD69C9">
      <w:pPr>
        <w:pStyle w:val="83Car"/>
      </w:pPr>
      <w:r w:rsidRPr="008805BE">
        <w:t>-</w:t>
      </w:r>
      <w:r w:rsidRPr="008805BE">
        <w:tab/>
      </w:r>
      <w:r w:rsidR="00B354F4">
        <w:t>Epaisseur du corps d'élément </w:t>
      </w:r>
      <w:r w:rsidRPr="008805BE">
        <w:t>:</w:t>
      </w:r>
      <w:r w:rsidRPr="008805BE">
        <w:tab/>
      </w:r>
      <w:r w:rsidRPr="008805BE">
        <w:rPr>
          <w:rStyle w:val="OptionCar"/>
        </w:rPr>
        <w:t>#100</w:t>
      </w:r>
      <w:r w:rsidR="004400BF" w:rsidRPr="008805BE">
        <w:rPr>
          <w:rStyle w:val="OptionCar"/>
        </w:rPr>
        <w:t> mm</w:t>
      </w:r>
      <w:r w:rsidR="002651E2">
        <w:rPr>
          <w:rStyle w:val="OptionCar"/>
        </w:rPr>
        <w:t xml:space="preserve"> </w:t>
      </w:r>
      <w:r w:rsidRPr="008805BE">
        <w:rPr>
          <w:rStyle w:val="OptionCar"/>
        </w:rPr>
        <w:t>#</w:t>
      </w:r>
      <w:r w:rsidRPr="008805BE">
        <w:rPr>
          <w:rStyle w:val="OptionCar"/>
          <w:highlight w:val="yellow"/>
        </w:rPr>
        <w:t>...</w:t>
      </w:r>
      <w:r w:rsidR="004400BF" w:rsidRPr="008805BE">
        <w:rPr>
          <w:rStyle w:val="OptionCar"/>
        </w:rPr>
        <w:t> mm</w:t>
      </w:r>
      <w:r w:rsidR="002651E2">
        <w:rPr>
          <w:rStyle w:val="OptionCar"/>
        </w:rPr>
        <w:t xml:space="preserve"> </w:t>
      </w:r>
      <w:r w:rsidRPr="008805BE">
        <w:rPr>
          <w:rStyle w:val="OptionCar"/>
        </w:rPr>
        <w:t>#320</w:t>
      </w:r>
      <w:r w:rsidR="004400BF" w:rsidRPr="008805BE">
        <w:rPr>
          <w:rStyle w:val="OptionCar"/>
        </w:rPr>
        <w:t> mm</w:t>
      </w:r>
    </w:p>
    <w:p w14:paraId="7C8395CF" w14:textId="77777777" w:rsidR="005627FC" w:rsidRPr="008805BE" w:rsidRDefault="005627FC" w:rsidP="005627FC">
      <w:pPr>
        <w:pStyle w:val="Kop8"/>
        <w:rPr>
          <w:lang w:val="fr-BE"/>
        </w:rPr>
      </w:pPr>
      <w:r w:rsidRPr="008805BE">
        <w:rPr>
          <w:lang w:val="fr-BE"/>
        </w:rPr>
        <w:t>.3</w:t>
      </w:r>
      <w:r w:rsidR="0045630B" w:rsidRPr="008805BE">
        <w:rPr>
          <w:lang w:val="fr-BE"/>
        </w:rPr>
        <w:t>2</w:t>
      </w:r>
      <w:r w:rsidRPr="008805BE">
        <w:rPr>
          <w:lang w:val="fr-BE"/>
        </w:rPr>
        <w:t>.44.</w:t>
      </w:r>
      <w:r w:rsidRPr="008805BE">
        <w:rPr>
          <w:lang w:val="fr-BE"/>
        </w:rPr>
        <w:tab/>
      </w:r>
      <w:r w:rsidR="003B0CF1" w:rsidRPr="008805BE">
        <w:rPr>
          <w:lang w:val="fr-BE"/>
        </w:rPr>
        <w:t>Aspect</w:t>
      </w:r>
      <w:r w:rsidRPr="008805BE">
        <w:rPr>
          <w:lang w:val="fr-BE"/>
        </w:rPr>
        <w:t xml:space="preserve">, </w:t>
      </w:r>
      <w:r w:rsidR="003B0CF1" w:rsidRPr="008805BE">
        <w:rPr>
          <w:lang w:val="fr-BE"/>
        </w:rPr>
        <w:t>apparence </w:t>
      </w:r>
      <w:r w:rsidRPr="008805BE">
        <w:rPr>
          <w:lang w:val="fr-BE"/>
        </w:rPr>
        <w:t>:</w:t>
      </w:r>
    </w:p>
    <w:p w14:paraId="5F171F95" w14:textId="77777777" w:rsidR="005627FC" w:rsidRPr="008805BE" w:rsidRDefault="005627FC" w:rsidP="005627FC">
      <w:pPr>
        <w:pStyle w:val="Kop9"/>
        <w:rPr>
          <w:lang w:val="fr-BE"/>
        </w:rPr>
      </w:pPr>
      <w:r w:rsidRPr="008805BE">
        <w:rPr>
          <w:lang w:val="fr-BE"/>
        </w:rPr>
        <w:t>.3</w:t>
      </w:r>
      <w:r w:rsidR="0045630B" w:rsidRPr="008805BE">
        <w:rPr>
          <w:lang w:val="fr-BE"/>
        </w:rPr>
        <w:t>2</w:t>
      </w:r>
      <w:r w:rsidRPr="008805BE">
        <w:rPr>
          <w:lang w:val="fr-BE"/>
        </w:rPr>
        <w:t>.44.10.</w:t>
      </w:r>
      <w:r w:rsidRPr="008805BE">
        <w:rPr>
          <w:lang w:val="fr-BE"/>
        </w:rPr>
        <w:tab/>
      </w:r>
      <w:r w:rsidR="00591564" w:rsidRPr="008805BE">
        <w:rPr>
          <w:lang w:val="fr-BE"/>
        </w:rPr>
        <w:t>Cou</w:t>
      </w:r>
      <w:r w:rsidRPr="008805BE">
        <w:rPr>
          <w:lang w:val="fr-BE"/>
        </w:rPr>
        <w:t>leur</w:t>
      </w:r>
      <w:r w:rsidR="00591564" w:rsidRPr="008805BE">
        <w:rPr>
          <w:lang w:val="fr-BE"/>
        </w:rPr>
        <w:t> </w:t>
      </w:r>
      <w:r w:rsidRPr="008805BE">
        <w:rPr>
          <w:lang w:val="fr-BE"/>
        </w:rPr>
        <w:t>:</w:t>
      </w:r>
    </w:p>
    <w:p w14:paraId="15237ADD" w14:textId="77777777" w:rsidR="005627FC" w:rsidRPr="008805BE" w:rsidRDefault="005627FC" w:rsidP="00BD69C9">
      <w:pPr>
        <w:pStyle w:val="83Car"/>
      </w:pPr>
      <w:r w:rsidRPr="008805BE">
        <w:t>-</w:t>
      </w:r>
      <w:r w:rsidRPr="008805BE">
        <w:tab/>
      </w:r>
      <w:r w:rsidR="00591564" w:rsidRPr="008805BE">
        <w:t>Cou</w:t>
      </w:r>
      <w:r w:rsidRPr="008805BE">
        <w:t>leur</w:t>
      </w:r>
      <w:r w:rsidR="00591564" w:rsidRPr="008805BE">
        <w:t> </w:t>
      </w:r>
      <w:r w:rsidRPr="008805BE">
        <w:t>:</w:t>
      </w:r>
      <w:r w:rsidRPr="008805BE">
        <w:tab/>
      </w:r>
      <w:r w:rsidR="005C37DA">
        <w:t>violet parme</w:t>
      </w:r>
      <w:r w:rsidR="008737F1" w:rsidRPr="008805BE">
        <w:t xml:space="preserve">, </w:t>
      </w:r>
      <w:r w:rsidR="008737F1" w:rsidRPr="008805BE">
        <w:br/>
      </w:r>
      <w:r w:rsidR="005C37DA">
        <w:t>coloré dans la masse</w:t>
      </w:r>
    </w:p>
    <w:p w14:paraId="0D2D1AB3" w14:textId="77777777" w:rsidR="0028016D" w:rsidRPr="008805BE" w:rsidRDefault="0028016D" w:rsidP="0028016D">
      <w:pPr>
        <w:pStyle w:val="Kop9"/>
        <w:rPr>
          <w:lang w:val="fr-BE"/>
        </w:rPr>
      </w:pPr>
      <w:r w:rsidRPr="008805BE">
        <w:rPr>
          <w:lang w:val="fr-BE"/>
        </w:rPr>
        <w:t>.3</w:t>
      </w:r>
      <w:r w:rsidR="0045630B" w:rsidRPr="008805BE">
        <w:rPr>
          <w:lang w:val="fr-BE"/>
        </w:rPr>
        <w:t>2</w:t>
      </w:r>
      <w:r w:rsidRPr="008805BE">
        <w:rPr>
          <w:lang w:val="fr-BE"/>
        </w:rPr>
        <w:t>.44.30.</w:t>
      </w:r>
      <w:r w:rsidRPr="008805BE">
        <w:rPr>
          <w:lang w:val="fr-BE"/>
        </w:rPr>
        <w:tab/>
        <w:t>Te</w:t>
      </w:r>
      <w:r w:rsidR="00591564" w:rsidRPr="008805BE">
        <w:rPr>
          <w:lang w:val="fr-BE"/>
        </w:rPr>
        <w:t>x</w:t>
      </w:r>
      <w:r w:rsidRPr="008805BE">
        <w:rPr>
          <w:lang w:val="fr-BE"/>
        </w:rPr>
        <w:t>tu</w:t>
      </w:r>
      <w:r w:rsidR="00591564" w:rsidRPr="008805BE">
        <w:rPr>
          <w:lang w:val="fr-BE"/>
        </w:rPr>
        <w:t>re </w:t>
      </w:r>
      <w:r w:rsidRPr="008805BE">
        <w:rPr>
          <w:lang w:val="fr-BE"/>
        </w:rPr>
        <w:t>:</w:t>
      </w:r>
    </w:p>
    <w:p w14:paraId="1665F12A" w14:textId="77777777" w:rsidR="0028016D" w:rsidRPr="008805BE" w:rsidRDefault="0028016D" w:rsidP="00BD69C9">
      <w:pPr>
        <w:pStyle w:val="83Car"/>
      </w:pPr>
      <w:r w:rsidRPr="008805BE">
        <w:t>-</w:t>
      </w:r>
      <w:r w:rsidRPr="008805BE">
        <w:tab/>
      </w:r>
      <w:r w:rsidR="00B354F4">
        <w:t>Fini de surface </w:t>
      </w:r>
      <w:r w:rsidRPr="008805BE">
        <w:t>:</w:t>
      </w:r>
      <w:r w:rsidRPr="008805BE">
        <w:tab/>
      </w:r>
      <w:r w:rsidR="00B354F4">
        <w:t>surface extrudée lisse</w:t>
      </w:r>
    </w:p>
    <w:p w14:paraId="5FE18B35" w14:textId="77777777" w:rsidR="00DE225C" w:rsidRPr="008805BE" w:rsidRDefault="00DE225C" w:rsidP="00DE225C">
      <w:pPr>
        <w:pStyle w:val="Kop8"/>
        <w:rPr>
          <w:lang w:val="fr-BE"/>
        </w:rPr>
      </w:pPr>
      <w:r w:rsidRPr="008805BE">
        <w:rPr>
          <w:lang w:val="fr-BE"/>
        </w:rPr>
        <w:t>.3</w:t>
      </w:r>
      <w:r>
        <w:rPr>
          <w:lang w:val="fr-BE"/>
        </w:rPr>
        <w:t>2</w:t>
      </w:r>
      <w:r w:rsidRPr="008805BE">
        <w:rPr>
          <w:lang w:val="fr-BE"/>
        </w:rPr>
        <w:t>.52.</w:t>
      </w:r>
      <w:r w:rsidRPr="008805BE">
        <w:rPr>
          <w:lang w:val="fr-BE"/>
        </w:rPr>
        <w:tab/>
        <w:t>ER 2 Sécurité incendie :</w:t>
      </w:r>
    </w:p>
    <w:p w14:paraId="6AA65DDF" w14:textId="77777777" w:rsidR="00DE225C" w:rsidRPr="008805BE" w:rsidRDefault="00DE225C" w:rsidP="00DE225C">
      <w:pPr>
        <w:pStyle w:val="Kop9"/>
        <w:rPr>
          <w:lang w:val="fr-BE"/>
        </w:rPr>
      </w:pPr>
      <w:r w:rsidRPr="008805BE">
        <w:rPr>
          <w:lang w:val="fr-BE"/>
        </w:rPr>
        <w:t>.3</w:t>
      </w:r>
      <w:r>
        <w:rPr>
          <w:lang w:val="fr-BE"/>
        </w:rPr>
        <w:t>2</w:t>
      </w:r>
      <w:r w:rsidRPr="008805BE">
        <w:rPr>
          <w:lang w:val="fr-BE"/>
        </w:rPr>
        <w:t>.52.20.</w:t>
      </w:r>
      <w:r w:rsidRPr="008805BE">
        <w:rPr>
          <w:lang w:val="fr-BE"/>
        </w:rPr>
        <w:tab/>
        <w:t>Réaction au feu des matériaux :</w:t>
      </w:r>
    </w:p>
    <w:p w14:paraId="0B6C2A41" w14:textId="77777777" w:rsidR="00DE225C" w:rsidRPr="008805BE" w:rsidRDefault="00DE225C" w:rsidP="00DE225C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>
        <w:rPr>
          <w:rFonts w:eastAsia="Times"/>
        </w:rPr>
        <w:t>Réaction au feu des panneaux</w:t>
      </w:r>
      <w:r w:rsidRPr="008805BE">
        <w:rPr>
          <w:rStyle w:val="83CarCursiefGrijs-50Char"/>
        </w:rPr>
        <w:t xml:space="preserve"> [selon NBN EN 13501-1+A:2010] </w:t>
      </w:r>
      <w:r w:rsidRPr="008805BE">
        <w:rPr>
          <w:rFonts w:eastAsia="Times"/>
        </w:rPr>
        <w:t>:</w:t>
      </w:r>
      <w:r w:rsidRPr="008805BE">
        <w:rPr>
          <w:rFonts w:eastAsia="Times"/>
        </w:rPr>
        <w:tab/>
        <w:t>Euro</w:t>
      </w:r>
      <w:r>
        <w:rPr>
          <w:rFonts w:eastAsia="Times"/>
        </w:rPr>
        <w:t>c</w:t>
      </w:r>
      <w:r w:rsidRPr="008805BE">
        <w:rPr>
          <w:rFonts w:eastAsia="Times"/>
        </w:rPr>
        <w:t>lasse E</w:t>
      </w:r>
    </w:p>
    <w:p w14:paraId="4F9DA4DA" w14:textId="77777777" w:rsidR="00AF0781" w:rsidRPr="00B40680" w:rsidRDefault="00AF0781" w:rsidP="002C0764">
      <w:pPr>
        <w:pStyle w:val="Kop6"/>
        <w:rPr>
          <w:lang w:val="en-US"/>
        </w:rPr>
      </w:pPr>
      <w:r w:rsidRPr="00B40680">
        <w:rPr>
          <w:lang w:val="en-US"/>
        </w:rPr>
        <w:t>.33.</w:t>
      </w:r>
      <w:r w:rsidRPr="00B40680">
        <w:rPr>
          <w:lang w:val="en-US"/>
        </w:rPr>
        <w:tab/>
      </w:r>
      <w:r w:rsidR="00591564" w:rsidRPr="00B40680">
        <w:rPr>
          <w:lang w:val="en-US"/>
        </w:rPr>
        <w:t xml:space="preserve">Caractéristiques ou propriétés du </w:t>
      </w:r>
      <w:r w:rsidRPr="00B40680">
        <w:rPr>
          <w:lang w:val="en-US"/>
        </w:rPr>
        <w:t>XPS</w:t>
      </w:r>
      <w:r w:rsidR="00591564" w:rsidRPr="00B40680">
        <w:rPr>
          <w:lang w:val="en-US"/>
        </w:rPr>
        <w:t> </w:t>
      </w:r>
      <w:r w:rsidRPr="00B40680">
        <w:rPr>
          <w:lang w:val="en-US"/>
        </w:rPr>
        <w:t>:</w:t>
      </w:r>
    </w:p>
    <w:p w14:paraId="6DCA2399" w14:textId="77777777" w:rsidR="005627FC" w:rsidRPr="00B40680" w:rsidRDefault="005627FC" w:rsidP="002C0764">
      <w:pPr>
        <w:pStyle w:val="Kop7"/>
        <w:rPr>
          <w:lang w:val="en-US"/>
        </w:rPr>
      </w:pPr>
      <w:r w:rsidRPr="00B40680">
        <w:rPr>
          <w:lang w:val="en-US"/>
        </w:rPr>
        <w:t>.3</w:t>
      </w:r>
      <w:r w:rsidR="00AF0781" w:rsidRPr="00B40680">
        <w:rPr>
          <w:lang w:val="en-US"/>
        </w:rPr>
        <w:t>3</w:t>
      </w:r>
      <w:r w:rsidRPr="00B40680">
        <w:rPr>
          <w:lang w:val="en-US"/>
        </w:rPr>
        <w:t>.50.</w:t>
      </w:r>
      <w:r w:rsidRPr="00B40680">
        <w:rPr>
          <w:lang w:val="en-US"/>
        </w:rPr>
        <w:tab/>
      </w:r>
      <w:r w:rsidR="00591564" w:rsidRPr="00B40680">
        <w:rPr>
          <w:lang w:val="en-US"/>
        </w:rPr>
        <w:t>Caractéristiques relatives aux prestations </w:t>
      </w:r>
      <w:r w:rsidRPr="00B40680">
        <w:rPr>
          <w:lang w:val="en-US"/>
        </w:rPr>
        <w:t>:</w:t>
      </w:r>
    </w:p>
    <w:p w14:paraId="7EC48DB4" w14:textId="77777777" w:rsidR="004400BF" w:rsidRPr="008805BE" w:rsidRDefault="004400BF" w:rsidP="004400BF">
      <w:pPr>
        <w:pStyle w:val="Kop8"/>
        <w:rPr>
          <w:lang w:val="fr-BE"/>
        </w:rPr>
      </w:pPr>
      <w:r w:rsidRPr="008805BE">
        <w:rPr>
          <w:lang w:val="fr-BE"/>
        </w:rPr>
        <w:t>.3</w:t>
      </w:r>
      <w:r w:rsidR="00AF0781" w:rsidRPr="008805BE">
        <w:rPr>
          <w:lang w:val="fr-BE"/>
        </w:rPr>
        <w:t>3</w:t>
      </w:r>
      <w:r w:rsidRPr="008805BE">
        <w:rPr>
          <w:lang w:val="fr-BE"/>
        </w:rPr>
        <w:t>.51.</w:t>
      </w:r>
      <w:r w:rsidRPr="008805BE">
        <w:rPr>
          <w:lang w:val="fr-BE"/>
        </w:rPr>
        <w:tab/>
        <w:t xml:space="preserve">ER 1 </w:t>
      </w:r>
      <w:r w:rsidR="00591564" w:rsidRPr="008805BE">
        <w:rPr>
          <w:lang w:val="fr-BE"/>
        </w:rPr>
        <w:t>Résistance mécanique et stabilité </w:t>
      </w:r>
      <w:r w:rsidRPr="008805BE">
        <w:rPr>
          <w:lang w:val="fr-BE"/>
        </w:rPr>
        <w:t>:</w:t>
      </w:r>
    </w:p>
    <w:p w14:paraId="557D2C99" w14:textId="77777777" w:rsidR="00D31AEB" w:rsidRPr="008805BE" w:rsidRDefault="00D31AEB" w:rsidP="00D31AEB">
      <w:pPr>
        <w:pStyle w:val="Kop9"/>
        <w:rPr>
          <w:lang w:val="fr-BE"/>
        </w:rPr>
      </w:pPr>
      <w:r w:rsidRPr="008805BE">
        <w:rPr>
          <w:lang w:val="fr-BE"/>
        </w:rPr>
        <w:t>.3</w:t>
      </w:r>
      <w:r w:rsidR="00AF0781" w:rsidRPr="008805BE">
        <w:rPr>
          <w:lang w:val="fr-BE"/>
        </w:rPr>
        <w:t>3</w:t>
      </w:r>
      <w:r w:rsidRPr="008805BE">
        <w:rPr>
          <w:lang w:val="fr-BE"/>
        </w:rPr>
        <w:t>.51.20.</w:t>
      </w:r>
      <w:r w:rsidRPr="008805BE">
        <w:rPr>
          <w:lang w:val="fr-BE"/>
        </w:rPr>
        <w:tab/>
      </w:r>
      <w:r w:rsidR="00D940F6" w:rsidRPr="008805BE">
        <w:rPr>
          <w:lang w:val="fr-BE"/>
        </w:rPr>
        <w:t>Contraintes </w:t>
      </w:r>
      <w:r w:rsidRPr="008805BE">
        <w:rPr>
          <w:lang w:val="fr-BE"/>
        </w:rPr>
        <w:t>:</w:t>
      </w:r>
    </w:p>
    <w:p w14:paraId="3E24CD50" w14:textId="77777777" w:rsidR="00D31AEB" w:rsidRPr="008805BE" w:rsidRDefault="00D31AEB" w:rsidP="00BD69C9">
      <w:pPr>
        <w:pStyle w:val="83Car"/>
        <w:rPr>
          <w:rStyle w:val="OptionCar"/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 w:rsidR="00537336">
        <w:rPr>
          <w:rFonts w:eastAsia="Times"/>
        </w:rPr>
        <w:t>Résistance à la compression ou contrainte en compression à 10 % de déformation</w:t>
      </w:r>
      <w:r w:rsidR="00537336" w:rsidRPr="008805BE">
        <w:rPr>
          <w:rStyle w:val="83CarCursiefGrijs-50Char"/>
        </w:rPr>
        <w:t xml:space="preserve"> </w:t>
      </w:r>
      <w:r w:rsidRPr="008805BE">
        <w:rPr>
          <w:rStyle w:val="83CarCursiefGrijs-50Char"/>
        </w:rPr>
        <w:t>[</w:t>
      </w:r>
      <w:r w:rsidR="00805A53" w:rsidRPr="008805BE">
        <w:rPr>
          <w:rStyle w:val="83CarCursiefGrijs-50Char"/>
        </w:rPr>
        <w:t>selon</w:t>
      </w:r>
      <w:r w:rsidRPr="008805BE">
        <w:rPr>
          <w:rStyle w:val="83CarCursiefGrijs-50Char"/>
        </w:rPr>
        <w:t xml:space="preserve"> </w:t>
      </w:r>
      <w:r w:rsidR="00940FFB" w:rsidRPr="008805BE">
        <w:rPr>
          <w:rStyle w:val="83CarCursiefGrijs-50Char"/>
        </w:rPr>
        <w:t>NBN </w:t>
      </w:r>
      <w:r w:rsidRPr="008805BE">
        <w:rPr>
          <w:rStyle w:val="83CarCursiefGrijs-50Char"/>
        </w:rPr>
        <w:t>EN 826</w:t>
      </w:r>
      <w:r w:rsidR="00940FFB" w:rsidRPr="008805BE">
        <w:rPr>
          <w:rStyle w:val="83CarCursiefGrijs-50Char"/>
        </w:rPr>
        <w:t>:1996</w:t>
      </w:r>
      <w:r w:rsidRPr="008805BE">
        <w:rPr>
          <w:rStyle w:val="83CarCursiefGrijs-50Char"/>
        </w:rPr>
        <w:t>]</w:t>
      </w:r>
      <w:r w:rsidR="00805A53" w:rsidRPr="008805BE">
        <w:rPr>
          <w:rStyle w:val="83CarCursiefGrijs-50Char"/>
        </w:rPr>
        <w:t> </w:t>
      </w:r>
      <w:r w:rsidRPr="008805BE">
        <w:rPr>
          <w:rFonts w:eastAsia="Times"/>
        </w:rPr>
        <w:t>:</w:t>
      </w:r>
      <w:r w:rsidRPr="008805BE">
        <w:rPr>
          <w:rFonts w:eastAsia="Times"/>
        </w:rPr>
        <w:br/>
      </w:r>
      <w:r w:rsidRPr="008805BE">
        <w:rPr>
          <w:rStyle w:val="OptionCar"/>
        </w:rPr>
        <w:t>#</w:t>
      </w:r>
      <w:r w:rsidRPr="008805BE">
        <w:rPr>
          <w:rStyle w:val="OptionCar"/>
          <w:rFonts w:eastAsia="Times"/>
        </w:rPr>
        <w:t>300</w:t>
      </w:r>
      <w:r w:rsidR="00691F57">
        <w:rPr>
          <w:rStyle w:val="OptionCar"/>
          <w:rFonts w:eastAsia="Times"/>
        </w:rPr>
        <w:t> </w:t>
      </w:r>
      <w:r w:rsidRPr="008805BE">
        <w:rPr>
          <w:rStyle w:val="OptionCar"/>
          <w:rFonts w:eastAsia="Times"/>
        </w:rPr>
        <w:t>kPa</w:t>
      </w:r>
      <w:r w:rsidR="002651E2">
        <w:rPr>
          <w:rStyle w:val="OptionCar"/>
          <w:rFonts w:eastAsia="Times"/>
        </w:rPr>
        <w:t xml:space="preserve"> </w:t>
      </w:r>
      <w:r w:rsidRPr="008805BE">
        <w:rPr>
          <w:rStyle w:val="OptionCar"/>
        </w:rPr>
        <w:t>#</w:t>
      </w:r>
      <w:r w:rsidRPr="008805BE">
        <w:rPr>
          <w:rStyle w:val="OptionCar"/>
          <w:rFonts w:eastAsia="Times"/>
        </w:rPr>
        <w:t>500</w:t>
      </w:r>
      <w:r w:rsidR="00691F57">
        <w:rPr>
          <w:rStyle w:val="OptionCar"/>
          <w:rFonts w:eastAsia="Times"/>
        </w:rPr>
        <w:t> </w:t>
      </w:r>
      <w:r w:rsidRPr="008805BE">
        <w:rPr>
          <w:rStyle w:val="OptionCar"/>
          <w:rFonts w:eastAsia="Times"/>
        </w:rPr>
        <w:t>kPa</w:t>
      </w:r>
      <w:r w:rsidR="002651E2">
        <w:rPr>
          <w:rStyle w:val="OptionCar"/>
          <w:rFonts w:eastAsia="Times"/>
        </w:rPr>
        <w:t xml:space="preserve"> </w:t>
      </w:r>
      <w:r w:rsidRPr="008805BE">
        <w:rPr>
          <w:rStyle w:val="OptionCar"/>
        </w:rPr>
        <w:t>#</w:t>
      </w:r>
      <w:r w:rsidRPr="008805BE">
        <w:rPr>
          <w:rStyle w:val="OptionCar"/>
          <w:rFonts w:eastAsia="Times"/>
        </w:rPr>
        <w:t>700</w:t>
      </w:r>
      <w:r w:rsidR="00691F57">
        <w:rPr>
          <w:rStyle w:val="OptionCar"/>
          <w:rFonts w:eastAsia="Times"/>
        </w:rPr>
        <w:t> </w:t>
      </w:r>
      <w:r w:rsidRPr="008805BE">
        <w:rPr>
          <w:rStyle w:val="OptionCar"/>
          <w:rFonts w:eastAsia="Times"/>
        </w:rPr>
        <w:t>kPa</w:t>
      </w:r>
    </w:p>
    <w:p w14:paraId="24E546D6" w14:textId="77777777" w:rsidR="004400BF" w:rsidRPr="008805BE" w:rsidRDefault="004400BF" w:rsidP="00BD69C9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 w:rsidR="00C25221">
        <w:rPr>
          <w:rFonts w:eastAsia="Times"/>
        </w:rPr>
        <w:t>Résistance à la traction</w:t>
      </w:r>
      <w:r w:rsidRPr="008805BE">
        <w:rPr>
          <w:rStyle w:val="83CarCursiefGrijs-50Char"/>
        </w:rPr>
        <w:t xml:space="preserve"> [</w:t>
      </w:r>
      <w:r w:rsidR="00805A53" w:rsidRPr="008805BE">
        <w:rPr>
          <w:rStyle w:val="83CarCursiefGrijs-50Char"/>
        </w:rPr>
        <w:t>selon</w:t>
      </w:r>
      <w:r w:rsidRPr="008805BE">
        <w:rPr>
          <w:rStyle w:val="83CarCursiefGrijs-50Char"/>
        </w:rPr>
        <w:t xml:space="preserve"> </w:t>
      </w:r>
      <w:r w:rsidR="00940FFB" w:rsidRPr="008805BE">
        <w:rPr>
          <w:rStyle w:val="83CarCursiefGrijs-50Char"/>
        </w:rPr>
        <w:t>NBN </w:t>
      </w:r>
      <w:r w:rsidRPr="008805BE">
        <w:rPr>
          <w:rStyle w:val="83CarCursiefGrijs-50Char"/>
        </w:rPr>
        <w:t>EN</w:t>
      </w:r>
      <w:r w:rsidR="00940FFB" w:rsidRPr="008805BE">
        <w:rPr>
          <w:rStyle w:val="83CarCursiefGrijs-50Char"/>
        </w:rPr>
        <w:t> </w:t>
      </w:r>
      <w:r w:rsidRPr="008805BE">
        <w:rPr>
          <w:rStyle w:val="83CarCursiefGrijs-50Char"/>
        </w:rPr>
        <w:t>1607</w:t>
      </w:r>
      <w:r w:rsidR="00940FFB" w:rsidRPr="008805BE">
        <w:rPr>
          <w:rStyle w:val="83CarCursiefGrijs-50Char"/>
        </w:rPr>
        <w:t>:1997</w:t>
      </w:r>
      <w:r w:rsidRPr="008805BE">
        <w:rPr>
          <w:rStyle w:val="83CarCursiefGrijs-50Char"/>
        </w:rPr>
        <w:t>]</w:t>
      </w:r>
      <w:r w:rsidR="00805A53" w:rsidRPr="008805BE">
        <w:rPr>
          <w:rStyle w:val="83CarCursiefGrijs-50Char"/>
        </w:rPr>
        <w:t> </w:t>
      </w:r>
      <w:r w:rsidRPr="008805BE">
        <w:rPr>
          <w:rStyle w:val="83CarCursiefGrijs-50Char"/>
        </w:rPr>
        <w:t>:</w:t>
      </w:r>
      <w:r w:rsidRPr="008805BE">
        <w:rPr>
          <w:rStyle w:val="83CarCursiefGrijs-50Char"/>
        </w:rPr>
        <w:tab/>
      </w:r>
      <w:r w:rsidRPr="008805BE">
        <w:rPr>
          <w:rFonts w:eastAsia="Times"/>
        </w:rPr>
        <w:t>&gt; 200 kPa</w:t>
      </w:r>
    </w:p>
    <w:p w14:paraId="0ADB523E" w14:textId="77777777" w:rsidR="00CB2151" w:rsidRPr="008805BE" w:rsidRDefault="00CB2151" w:rsidP="00CB2151">
      <w:pPr>
        <w:pStyle w:val="Kop9"/>
        <w:rPr>
          <w:lang w:val="fr-BE"/>
        </w:rPr>
      </w:pPr>
      <w:r w:rsidRPr="008805BE">
        <w:rPr>
          <w:lang w:val="fr-BE"/>
        </w:rPr>
        <w:t>.3</w:t>
      </w:r>
      <w:r w:rsidR="00AF0781" w:rsidRPr="008805BE">
        <w:rPr>
          <w:lang w:val="fr-BE"/>
        </w:rPr>
        <w:t>3</w:t>
      </w:r>
      <w:r w:rsidRPr="008805BE">
        <w:rPr>
          <w:lang w:val="fr-BE"/>
        </w:rPr>
        <w:t>.51.50.</w:t>
      </w:r>
      <w:r w:rsidRPr="008805BE">
        <w:rPr>
          <w:lang w:val="fr-BE"/>
        </w:rPr>
        <w:tab/>
      </w:r>
      <w:r w:rsidR="00D940F6" w:rsidRPr="008805BE">
        <w:rPr>
          <w:lang w:val="fr-BE"/>
        </w:rPr>
        <w:t>Déformations </w:t>
      </w:r>
      <w:r w:rsidRPr="008805BE">
        <w:rPr>
          <w:lang w:val="fr-BE"/>
        </w:rPr>
        <w:t>:</w:t>
      </w:r>
    </w:p>
    <w:p w14:paraId="1AEEC77A" w14:textId="77777777" w:rsidR="00CB2151" w:rsidRPr="008805BE" w:rsidRDefault="00CB2151" w:rsidP="00BD69C9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 w:rsidR="00C25221">
        <w:rPr>
          <w:rFonts w:eastAsia="Times"/>
        </w:rPr>
        <w:t xml:space="preserve">Coefficient de dilatation thermique </w:t>
      </w:r>
      <w:r w:rsidR="000A75BF">
        <w:rPr>
          <w:rFonts w:eastAsia="Times"/>
        </w:rPr>
        <w:t>linéique</w:t>
      </w:r>
      <w:r w:rsidR="00C25221">
        <w:rPr>
          <w:rFonts w:eastAsia="Times"/>
        </w:rPr>
        <w:t> </w:t>
      </w:r>
      <w:r w:rsidRPr="008805BE">
        <w:rPr>
          <w:rFonts w:eastAsia="Times"/>
        </w:rPr>
        <w:t>:</w:t>
      </w:r>
      <w:r w:rsidRPr="008805BE">
        <w:rPr>
          <w:rFonts w:eastAsia="Times"/>
        </w:rPr>
        <w:tab/>
        <w:t>- 0,07 mm/(m</w:t>
      </w:r>
      <w:r w:rsidR="00940FFB" w:rsidRPr="008805BE">
        <w:rPr>
          <w:rFonts w:eastAsia="Times"/>
        </w:rPr>
        <w:t>.</w:t>
      </w:r>
      <w:r w:rsidRPr="008805BE">
        <w:rPr>
          <w:rFonts w:eastAsia="Times"/>
        </w:rPr>
        <w:t>K)</w:t>
      </w:r>
    </w:p>
    <w:p w14:paraId="55675A93" w14:textId="77777777" w:rsidR="00D31AEB" w:rsidRPr="008805BE" w:rsidRDefault="00D31AEB" w:rsidP="00BD69C9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 w:rsidR="00C25221">
        <w:rPr>
          <w:rFonts w:eastAsia="Times"/>
        </w:rPr>
        <w:t xml:space="preserve">Stabilité dimensionnelle à </w:t>
      </w:r>
      <w:r w:rsidRPr="008805BE">
        <w:rPr>
          <w:rFonts w:eastAsia="Times"/>
        </w:rPr>
        <w:t>70 °C e</w:t>
      </w:r>
      <w:r w:rsidR="00C25221">
        <w:rPr>
          <w:rFonts w:eastAsia="Times"/>
        </w:rPr>
        <w:t>t</w:t>
      </w:r>
      <w:r w:rsidRPr="008805BE">
        <w:rPr>
          <w:rFonts w:eastAsia="Times"/>
        </w:rPr>
        <w:t xml:space="preserve"> 90 % </w:t>
      </w:r>
      <w:r w:rsidR="00C25221">
        <w:rPr>
          <w:rFonts w:eastAsia="Times"/>
        </w:rPr>
        <w:t>d'humidité relative</w:t>
      </w:r>
      <w:r w:rsidR="00940FFB" w:rsidRPr="008805BE">
        <w:rPr>
          <w:rFonts w:eastAsia="Times"/>
        </w:rPr>
        <w:t xml:space="preserve"> </w:t>
      </w:r>
      <w:r w:rsidRPr="008805BE">
        <w:rPr>
          <w:rStyle w:val="83CarCursiefGrijs-50Char"/>
        </w:rPr>
        <w:t>[</w:t>
      </w:r>
      <w:r w:rsidR="00577690" w:rsidRPr="008805BE">
        <w:rPr>
          <w:rStyle w:val="83CarCursiefGrijs-50Char"/>
        </w:rPr>
        <w:t>selon</w:t>
      </w:r>
      <w:r w:rsidRPr="008805BE">
        <w:rPr>
          <w:rStyle w:val="83CarCursiefGrijs-50Char"/>
        </w:rPr>
        <w:t xml:space="preserve"> </w:t>
      </w:r>
      <w:r w:rsidR="00940FFB" w:rsidRPr="008805BE">
        <w:rPr>
          <w:rStyle w:val="83CarCursiefGrijs-50Char"/>
        </w:rPr>
        <w:t>NBN </w:t>
      </w:r>
      <w:r w:rsidRPr="008805BE">
        <w:rPr>
          <w:rStyle w:val="83CarCursiefGrijs-50Char"/>
        </w:rPr>
        <w:t>EN 1604</w:t>
      </w:r>
      <w:r w:rsidR="00367535" w:rsidRPr="008805BE">
        <w:rPr>
          <w:rStyle w:val="83CarCursiefGrijs-50Char"/>
        </w:rPr>
        <w:t>:</w:t>
      </w:r>
      <w:r w:rsidR="00940FFB" w:rsidRPr="008805BE">
        <w:rPr>
          <w:rStyle w:val="83CarCursiefGrijs-50Char"/>
        </w:rPr>
        <w:t>1997 + /A1:2006</w:t>
      </w:r>
      <w:r w:rsidRPr="008805BE">
        <w:rPr>
          <w:rStyle w:val="83CarCursiefGrijs-50Char"/>
        </w:rPr>
        <w:t>]</w:t>
      </w:r>
      <w:r w:rsidR="00577690" w:rsidRPr="008805BE">
        <w:rPr>
          <w:rStyle w:val="83CarCursiefGrijs-50Char"/>
        </w:rPr>
        <w:t> </w:t>
      </w:r>
      <w:r w:rsidRPr="008805BE">
        <w:rPr>
          <w:rFonts w:eastAsia="Times"/>
        </w:rPr>
        <w:t>:</w:t>
      </w:r>
      <w:r w:rsidRPr="008805BE">
        <w:rPr>
          <w:rFonts w:eastAsia="Times"/>
        </w:rPr>
        <w:tab/>
        <w:t>≤ 5 %</w:t>
      </w:r>
    </w:p>
    <w:p w14:paraId="790AAFA3" w14:textId="77777777" w:rsidR="00D31AEB" w:rsidRPr="008805BE" w:rsidRDefault="00D31AEB" w:rsidP="00BD69C9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 w:rsidR="00C25221">
        <w:rPr>
          <w:rFonts w:eastAsia="Times"/>
        </w:rPr>
        <w:t>Déformation sous charge en compression de 40 kPa et température de 70 °C</w:t>
      </w:r>
      <w:r w:rsidRPr="008805BE">
        <w:rPr>
          <w:rFonts w:eastAsia="Times"/>
        </w:rPr>
        <w:t xml:space="preserve"> </w:t>
      </w:r>
      <w:r w:rsidRPr="008805BE">
        <w:rPr>
          <w:rStyle w:val="83CarCursiefGrijs-50Char"/>
        </w:rPr>
        <w:t>[</w:t>
      </w:r>
      <w:r w:rsidR="00FF44B5" w:rsidRPr="008805BE">
        <w:rPr>
          <w:rStyle w:val="83CarCursiefGrijs-50Char"/>
        </w:rPr>
        <w:t>selon</w:t>
      </w:r>
      <w:r w:rsidRPr="008805BE">
        <w:rPr>
          <w:rStyle w:val="83CarCursiefGrijs-50Char"/>
        </w:rPr>
        <w:t xml:space="preserve"> </w:t>
      </w:r>
      <w:r w:rsidR="00940FFB" w:rsidRPr="008805BE">
        <w:rPr>
          <w:rStyle w:val="83CarCursiefGrijs-50Char"/>
        </w:rPr>
        <w:t>NBN </w:t>
      </w:r>
      <w:r w:rsidRPr="008805BE">
        <w:rPr>
          <w:rStyle w:val="83CarCursiefGrijs-50Char"/>
        </w:rPr>
        <w:t>EN 1605</w:t>
      </w:r>
      <w:r w:rsidR="00367535" w:rsidRPr="008805BE">
        <w:rPr>
          <w:rStyle w:val="83CarCursiefGrijs-50Char"/>
        </w:rPr>
        <w:t>:1997</w:t>
      </w:r>
      <w:r w:rsidRPr="008805BE">
        <w:rPr>
          <w:rStyle w:val="83CarCursiefGrijs-50Char"/>
        </w:rPr>
        <w:t>]</w:t>
      </w:r>
      <w:r w:rsidR="00FF44B5" w:rsidRPr="008805BE">
        <w:rPr>
          <w:rStyle w:val="83CarCursiefGrijs-50Char"/>
        </w:rPr>
        <w:t> </w:t>
      </w:r>
      <w:r w:rsidRPr="008805BE">
        <w:rPr>
          <w:rFonts w:eastAsia="Times"/>
        </w:rPr>
        <w:t>:</w:t>
      </w:r>
      <w:r w:rsidRPr="008805BE">
        <w:rPr>
          <w:rFonts w:eastAsia="Times"/>
        </w:rPr>
        <w:tab/>
        <w:t>≤ 5 %</w:t>
      </w:r>
    </w:p>
    <w:p w14:paraId="2A00F22F" w14:textId="77777777" w:rsidR="00691F57" w:rsidRPr="00691F57" w:rsidRDefault="00691F57" w:rsidP="00691F57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>
        <w:rPr>
          <w:rFonts w:eastAsia="Times"/>
        </w:rPr>
        <w:t>Fluage en compression (50 ans, déformation &lt; 2 %)</w:t>
      </w:r>
      <w:r w:rsidRPr="008805BE">
        <w:rPr>
          <w:rFonts w:eastAsia="Times"/>
        </w:rPr>
        <w:t xml:space="preserve"> </w:t>
      </w:r>
      <w:r w:rsidRPr="008805BE">
        <w:rPr>
          <w:rStyle w:val="83CarCursiefGrijs-50Char"/>
        </w:rPr>
        <w:t>[selon NBN EN 160</w:t>
      </w:r>
      <w:r>
        <w:rPr>
          <w:rStyle w:val="83CarCursiefGrijs-50Char"/>
        </w:rPr>
        <w:t>6</w:t>
      </w:r>
      <w:r w:rsidRPr="008805BE">
        <w:rPr>
          <w:rStyle w:val="83CarCursiefGrijs-50Char"/>
        </w:rPr>
        <w:t>:1997] </w:t>
      </w:r>
      <w:r>
        <w:rPr>
          <w:rFonts w:eastAsia="Times"/>
        </w:rPr>
        <w:t>:</w:t>
      </w:r>
      <w:r>
        <w:rPr>
          <w:rFonts w:eastAsia="Times"/>
        </w:rPr>
        <w:tab/>
      </w:r>
      <w:r>
        <w:rPr>
          <w:rFonts w:eastAsia="Times"/>
        </w:rPr>
        <w:br/>
        <w:t>CC(2/1,5/50) σ</w:t>
      </w:r>
      <w:r w:rsidRPr="00691F57">
        <w:rPr>
          <w:rFonts w:eastAsia="Times"/>
          <w:vertAlign w:val="subscript"/>
        </w:rPr>
        <w:t>c</w:t>
      </w:r>
      <w:r w:rsidRPr="00691F57">
        <w:rPr>
          <w:rFonts w:eastAsia="Times"/>
        </w:rPr>
        <w:t xml:space="preserve"> kPa</w:t>
      </w:r>
      <w:r>
        <w:rPr>
          <w:rFonts w:eastAsia="Times"/>
          <w:vertAlign w:val="subscript"/>
        </w:rPr>
        <w:br/>
      </w:r>
      <w:r w:rsidR="007D6038" w:rsidRPr="007D6038">
        <w:rPr>
          <w:rStyle w:val="OptionCar"/>
          <w:rFonts w:eastAsia="Times"/>
        </w:rPr>
        <w:t>#</w:t>
      </w:r>
      <w:r w:rsidRPr="007D6038">
        <w:rPr>
          <w:rStyle w:val="OptionCar"/>
          <w:rFonts w:eastAsia="Times"/>
        </w:rPr>
        <w:t>σ</w:t>
      </w:r>
      <w:r w:rsidRPr="007D6038">
        <w:rPr>
          <w:rStyle w:val="OptionCar"/>
          <w:rFonts w:eastAsia="Times"/>
          <w:vertAlign w:val="subscript"/>
        </w:rPr>
        <w:t>c</w:t>
      </w:r>
      <w:r w:rsidRPr="007D6038">
        <w:rPr>
          <w:rStyle w:val="OptionCar"/>
          <w:rFonts w:eastAsia="Times"/>
        </w:rPr>
        <w:t xml:space="preserve"> = 130 kPa</w:t>
      </w:r>
      <w:r w:rsidRPr="008805BE">
        <w:rPr>
          <w:rStyle w:val="83CarCursiefGrijs-50Char"/>
        </w:rPr>
        <w:t xml:space="preserve"> [type 300 kPa]</w:t>
      </w:r>
      <w:r>
        <w:rPr>
          <w:rFonts w:eastAsia="Times"/>
        </w:rPr>
        <w:br/>
      </w:r>
      <w:r w:rsidR="007D6038" w:rsidRPr="007D6038">
        <w:rPr>
          <w:rStyle w:val="OptionCar"/>
          <w:rFonts w:eastAsia="Times"/>
        </w:rPr>
        <w:t>#</w:t>
      </w:r>
      <w:r w:rsidRPr="007D6038">
        <w:rPr>
          <w:rStyle w:val="OptionCar"/>
          <w:rFonts w:eastAsia="Times"/>
        </w:rPr>
        <w:t>σ</w:t>
      </w:r>
      <w:r w:rsidRPr="007D6038">
        <w:rPr>
          <w:rStyle w:val="OptionCar"/>
          <w:rFonts w:eastAsia="Times"/>
          <w:vertAlign w:val="subscript"/>
        </w:rPr>
        <w:t>c</w:t>
      </w:r>
      <w:r w:rsidRPr="007D6038">
        <w:rPr>
          <w:rStyle w:val="OptionCar"/>
          <w:rFonts w:eastAsia="Times"/>
        </w:rPr>
        <w:t xml:space="preserve"> = 180 kPa</w:t>
      </w:r>
      <w:r w:rsidRPr="008805BE">
        <w:rPr>
          <w:rStyle w:val="83CarCursiefGrijs-50Char"/>
        </w:rPr>
        <w:t xml:space="preserve"> [type </w:t>
      </w:r>
      <w:r>
        <w:rPr>
          <w:rStyle w:val="83CarCursiefGrijs-50Char"/>
        </w:rPr>
        <w:t>5</w:t>
      </w:r>
      <w:r w:rsidRPr="008805BE">
        <w:rPr>
          <w:rStyle w:val="83CarCursiefGrijs-50Char"/>
        </w:rPr>
        <w:t>00 kPa]</w:t>
      </w:r>
      <w:r>
        <w:rPr>
          <w:rFonts w:eastAsia="Times"/>
        </w:rPr>
        <w:br/>
      </w:r>
      <w:r w:rsidR="007D6038" w:rsidRPr="007D6038">
        <w:rPr>
          <w:rStyle w:val="OptionCar"/>
          <w:rFonts w:eastAsia="Times"/>
        </w:rPr>
        <w:t>#</w:t>
      </w:r>
      <w:r w:rsidRPr="007D6038">
        <w:rPr>
          <w:rStyle w:val="OptionCar"/>
          <w:rFonts w:eastAsia="Times"/>
        </w:rPr>
        <w:t>σ</w:t>
      </w:r>
      <w:r w:rsidRPr="007D6038">
        <w:rPr>
          <w:rStyle w:val="OptionCar"/>
          <w:rFonts w:eastAsia="Times"/>
          <w:vertAlign w:val="subscript"/>
        </w:rPr>
        <w:t>c</w:t>
      </w:r>
      <w:r w:rsidRPr="007D6038">
        <w:rPr>
          <w:rStyle w:val="OptionCar"/>
          <w:rFonts w:eastAsia="Times"/>
        </w:rPr>
        <w:t xml:space="preserve"> = 250 kPa</w:t>
      </w:r>
      <w:r w:rsidRPr="008805BE">
        <w:rPr>
          <w:rStyle w:val="83CarCursiefGrijs-50Char"/>
        </w:rPr>
        <w:t xml:space="preserve"> [type </w:t>
      </w:r>
      <w:r>
        <w:rPr>
          <w:rStyle w:val="83CarCursiefGrijs-50Char"/>
        </w:rPr>
        <w:t>7</w:t>
      </w:r>
      <w:r w:rsidRPr="008805BE">
        <w:rPr>
          <w:rStyle w:val="83CarCursiefGrijs-50Char"/>
        </w:rPr>
        <w:t>00 kPa]</w:t>
      </w:r>
    </w:p>
    <w:p w14:paraId="0157B332" w14:textId="77777777" w:rsidR="00CB2151" w:rsidRPr="008805BE" w:rsidRDefault="00CB2151" w:rsidP="00CB2151">
      <w:pPr>
        <w:pStyle w:val="Kop8"/>
        <w:rPr>
          <w:lang w:val="fr-BE"/>
        </w:rPr>
      </w:pPr>
      <w:r w:rsidRPr="008805BE">
        <w:rPr>
          <w:lang w:val="fr-BE"/>
        </w:rPr>
        <w:t>.3</w:t>
      </w:r>
      <w:r w:rsidR="00AF0781" w:rsidRPr="008805BE">
        <w:rPr>
          <w:lang w:val="fr-BE"/>
        </w:rPr>
        <w:t>3</w:t>
      </w:r>
      <w:r w:rsidRPr="008805BE">
        <w:rPr>
          <w:lang w:val="fr-BE"/>
        </w:rPr>
        <w:t>.53.</w:t>
      </w:r>
      <w:r w:rsidRPr="008805BE">
        <w:rPr>
          <w:lang w:val="fr-BE"/>
        </w:rPr>
        <w:tab/>
        <w:t xml:space="preserve">ER 3 </w:t>
      </w:r>
      <w:r w:rsidR="00D940F6" w:rsidRPr="008805BE">
        <w:rPr>
          <w:lang w:val="fr-BE"/>
        </w:rPr>
        <w:t>Hygiène, santé, environnement </w:t>
      </w:r>
      <w:r w:rsidRPr="008805BE">
        <w:rPr>
          <w:lang w:val="fr-BE"/>
        </w:rPr>
        <w:t>:</w:t>
      </w:r>
    </w:p>
    <w:p w14:paraId="1C822888" w14:textId="77777777" w:rsidR="00A601A8" w:rsidRPr="008805BE" w:rsidRDefault="00A601A8" w:rsidP="00A601A8">
      <w:pPr>
        <w:pStyle w:val="Kop9"/>
        <w:rPr>
          <w:lang w:val="fr-BE"/>
        </w:rPr>
      </w:pPr>
      <w:r w:rsidRPr="008805BE">
        <w:rPr>
          <w:lang w:val="fr-BE"/>
        </w:rPr>
        <w:lastRenderedPageBreak/>
        <w:t>.3</w:t>
      </w:r>
      <w:r w:rsidR="00AF0781" w:rsidRPr="008805BE">
        <w:rPr>
          <w:lang w:val="fr-BE"/>
        </w:rPr>
        <w:t>3</w:t>
      </w:r>
      <w:r w:rsidRPr="008805BE">
        <w:rPr>
          <w:lang w:val="fr-BE"/>
        </w:rPr>
        <w:t>.53.30.</w:t>
      </w:r>
      <w:r w:rsidRPr="008805BE">
        <w:rPr>
          <w:lang w:val="fr-BE"/>
        </w:rPr>
        <w:tab/>
      </w:r>
      <w:r w:rsidR="00D940F6" w:rsidRPr="008805BE">
        <w:rPr>
          <w:lang w:val="fr-BE"/>
        </w:rPr>
        <w:t>Etanchéité à la pluie et à l'humidité </w:t>
      </w:r>
      <w:r w:rsidRPr="008805BE">
        <w:rPr>
          <w:lang w:val="fr-BE"/>
        </w:rPr>
        <w:t>:</w:t>
      </w:r>
    </w:p>
    <w:p w14:paraId="4859B90E" w14:textId="77777777" w:rsidR="001218EB" w:rsidRPr="008805BE" w:rsidRDefault="001218EB" w:rsidP="00BD69C9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 w:rsidR="00C84536">
        <w:rPr>
          <w:rFonts w:eastAsia="Times"/>
        </w:rPr>
        <w:t xml:space="preserve">Facteur de résistance à la diffusion de la vapeur d'eau </w:t>
      </w:r>
      <w:r w:rsidRPr="008805BE">
        <w:rPr>
          <w:rFonts w:eastAsia="Times"/>
        </w:rPr>
        <w:t xml:space="preserve">μ </w:t>
      </w:r>
      <w:r w:rsidRPr="008805BE">
        <w:rPr>
          <w:rStyle w:val="83CarCursiefGrijs-50Char"/>
        </w:rPr>
        <w:t>[</w:t>
      </w:r>
      <w:r w:rsidR="00372A9F" w:rsidRPr="008805BE">
        <w:rPr>
          <w:rStyle w:val="83CarCursiefGrijs-50Char"/>
        </w:rPr>
        <w:t>selon</w:t>
      </w:r>
      <w:r w:rsidRPr="008805BE">
        <w:rPr>
          <w:rStyle w:val="83CarCursiefGrijs-50Char"/>
        </w:rPr>
        <w:t xml:space="preserve"> </w:t>
      </w:r>
      <w:r w:rsidR="00750415" w:rsidRPr="008805BE">
        <w:rPr>
          <w:rStyle w:val="83CarCursiefGrijs-50Char"/>
        </w:rPr>
        <w:t>NBN </w:t>
      </w:r>
      <w:r w:rsidRPr="008805BE">
        <w:rPr>
          <w:rStyle w:val="83CarCursiefGrijs-50Char"/>
        </w:rPr>
        <w:t>EN 12086</w:t>
      </w:r>
      <w:r w:rsidR="00750415" w:rsidRPr="008805BE">
        <w:rPr>
          <w:rStyle w:val="83CarCursiefGrijs-50Char"/>
        </w:rPr>
        <w:t>:1997</w:t>
      </w:r>
      <w:r w:rsidRPr="008805BE">
        <w:rPr>
          <w:rStyle w:val="83CarCursiefGrijs-50Char"/>
        </w:rPr>
        <w:t>]</w:t>
      </w:r>
      <w:r w:rsidR="0092569F" w:rsidRPr="008805BE">
        <w:rPr>
          <w:rStyle w:val="83CarCursiefGrijs-50Char"/>
        </w:rPr>
        <w:t> </w:t>
      </w:r>
      <w:r w:rsidRPr="008805BE">
        <w:rPr>
          <w:rFonts w:eastAsia="Times"/>
        </w:rPr>
        <w:t>:</w:t>
      </w:r>
      <w:r w:rsidRPr="008805BE">
        <w:rPr>
          <w:rFonts w:eastAsia="Times"/>
        </w:rPr>
        <w:tab/>
        <w:t>200 - 60 (</w:t>
      </w:r>
      <w:r w:rsidR="00C84536">
        <w:rPr>
          <w:rFonts w:eastAsia="Times"/>
        </w:rPr>
        <w:t>dépend de l'épaisseur</w:t>
      </w:r>
      <w:r w:rsidRPr="008805BE">
        <w:rPr>
          <w:rFonts w:eastAsia="Times"/>
        </w:rPr>
        <w:t>)</w:t>
      </w:r>
    </w:p>
    <w:p w14:paraId="351D36A6" w14:textId="77777777" w:rsidR="00F50155" w:rsidRPr="008805BE" w:rsidRDefault="00F50155" w:rsidP="00F50155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>
        <w:rPr>
          <w:rFonts w:eastAsia="Times"/>
        </w:rPr>
        <w:t>Absorption d'eau à long terme par immersion totale</w:t>
      </w:r>
      <w:r w:rsidRPr="008805BE">
        <w:rPr>
          <w:rFonts w:eastAsia="Times"/>
        </w:rPr>
        <w:t xml:space="preserve"> </w:t>
      </w:r>
      <w:r w:rsidRPr="008805BE">
        <w:rPr>
          <w:rStyle w:val="83CarCursiefGrijs-50Char"/>
        </w:rPr>
        <w:t>[selon NBN EN 12087:1997] </w:t>
      </w:r>
      <w:r w:rsidRPr="008805BE">
        <w:rPr>
          <w:rFonts w:eastAsia="Times"/>
        </w:rPr>
        <w:t>:</w:t>
      </w:r>
      <w:r w:rsidRPr="008805BE">
        <w:rPr>
          <w:rFonts w:eastAsia="Times"/>
        </w:rPr>
        <w:tab/>
      </w:r>
      <w:r w:rsidR="005B54AB">
        <w:rPr>
          <w:rFonts w:eastAsia="Times"/>
        </w:rPr>
        <w:t xml:space="preserve">WL(T)i </w:t>
      </w:r>
      <w:r w:rsidRPr="008805BE">
        <w:rPr>
          <w:rFonts w:eastAsia="Times"/>
        </w:rPr>
        <w:t>≤ 1 %</w:t>
      </w:r>
    </w:p>
    <w:p w14:paraId="3CC65752" w14:textId="77777777" w:rsidR="00F50155" w:rsidRPr="008805BE" w:rsidRDefault="00F50155" w:rsidP="00F50155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>
        <w:rPr>
          <w:rFonts w:eastAsia="Times"/>
        </w:rPr>
        <w:t xml:space="preserve">Absorption d'eau à long terme par </w:t>
      </w:r>
      <w:r w:rsidR="005B54AB">
        <w:rPr>
          <w:rFonts w:eastAsia="Times"/>
        </w:rPr>
        <w:t>diffusion</w:t>
      </w:r>
      <w:r w:rsidRPr="008805BE">
        <w:rPr>
          <w:rFonts w:eastAsia="Times"/>
        </w:rPr>
        <w:t xml:space="preserve"> </w:t>
      </w:r>
      <w:r w:rsidRPr="008805BE">
        <w:rPr>
          <w:rStyle w:val="83CarCursiefGrijs-50Char"/>
        </w:rPr>
        <w:t>[selon NBN EN 1208</w:t>
      </w:r>
      <w:r w:rsidR="005B54AB">
        <w:rPr>
          <w:rStyle w:val="83CarCursiefGrijs-50Char"/>
        </w:rPr>
        <w:t>8</w:t>
      </w:r>
      <w:r w:rsidRPr="008805BE">
        <w:rPr>
          <w:rStyle w:val="83CarCursiefGrijs-50Char"/>
        </w:rPr>
        <w:t>:1997] </w:t>
      </w:r>
      <w:r w:rsidRPr="008805BE">
        <w:rPr>
          <w:rFonts w:eastAsia="Times"/>
        </w:rPr>
        <w:t>:</w:t>
      </w:r>
      <w:r w:rsidRPr="008805BE">
        <w:rPr>
          <w:rFonts w:eastAsia="Times"/>
        </w:rPr>
        <w:tab/>
      </w:r>
      <w:r w:rsidR="005B54AB">
        <w:rPr>
          <w:rFonts w:eastAsia="Times"/>
        </w:rPr>
        <w:t>classe WD(V)3</w:t>
      </w:r>
    </w:p>
    <w:p w14:paraId="2010B68A" w14:textId="77777777" w:rsidR="00E92BDA" w:rsidRPr="008805BE" w:rsidRDefault="00E92BDA" w:rsidP="00E92BDA">
      <w:pPr>
        <w:pStyle w:val="Kop9"/>
        <w:rPr>
          <w:lang w:val="fr-BE"/>
        </w:rPr>
      </w:pPr>
      <w:r w:rsidRPr="008805BE">
        <w:rPr>
          <w:lang w:val="fr-BE"/>
        </w:rPr>
        <w:t>.33.53.</w:t>
      </w:r>
      <w:r>
        <w:rPr>
          <w:lang w:val="fr-BE"/>
        </w:rPr>
        <w:t>5</w:t>
      </w:r>
      <w:r w:rsidRPr="008805BE">
        <w:rPr>
          <w:lang w:val="fr-BE"/>
        </w:rPr>
        <w:t>0.</w:t>
      </w:r>
      <w:r w:rsidRPr="008805BE">
        <w:rPr>
          <w:lang w:val="fr-BE"/>
        </w:rPr>
        <w:tab/>
      </w:r>
      <w:r>
        <w:rPr>
          <w:lang w:val="fr-BE"/>
        </w:rPr>
        <w:t>Comportement entre deux climats</w:t>
      </w:r>
      <w:r w:rsidRPr="008805BE">
        <w:rPr>
          <w:lang w:val="fr-BE"/>
        </w:rPr>
        <w:t> :</w:t>
      </w:r>
    </w:p>
    <w:p w14:paraId="3C378621" w14:textId="77777777" w:rsidR="00E92BDA" w:rsidRPr="008805BE" w:rsidRDefault="00E92BDA" w:rsidP="00E92BDA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 w:rsidRPr="00E92BDA">
        <w:rPr>
          <w:rFonts w:eastAsia="Times"/>
        </w:rPr>
        <w:t>Résistance aux effets du gel-dégel</w:t>
      </w:r>
      <w:r>
        <w:rPr>
          <w:rFonts w:eastAsia="Times"/>
        </w:rPr>
        <w:t xml:space="preserve"> FTi</w:t>
      </w:r>
      <w:r w:rsidR="00CA5392">
        <w:rPr>
          <w:rFonts w:eastAsia="Times"/>
        </w:rPr>
        <w:t>K</w:t>
      </w:r>
      <w:r w:rsidRPr="008805BE">
        <w:rPr>
          <w:rFonts w:eastAsia="Times"/>
        </w:rPr>
        <w:t xml:space="preserve"> </w:t>
      </w:r>
      <w:r w:rsidRPr="008805BE">
        <w:rPr>
          <w:rStyle w:val="83CarCursiefGrijs-50Char"/>
        </w:rPr>
        <w:t>[selon NBN EN 120</w:t>
      </w:r>
      <w:r>
        <w:rPr>
          <w:rStyle w:val="83CarCursiefGrijs-50Char"/>
        </w:rPr>
        <w:t>91</w:t>
      </w:r>
      <w:r w:rsidRPr="008805BE">
        <w:rPr>
          <w:rStyle w:val="83CarCursiefGrijs-50Char"/>
        </w:rPr>
        <w:t>:1997] </w:t>
      </w:r>
      <w:r w:rsidR="00D73A25">
        <w:rPr>
          <w:rFonts w:eastAsia="Times"/>
        </w:rPr>
        <w:t>:</w:t>
      </w:r>
      <w:r w:rsidR="00D73A25">
        <w:rPr>
          <w:rFonts w:eastAsia="Times"/>
        </w:rPr>
        <w:tab/>
        <w:t>classe FT2</w:t>
      </w:r>
    </w:p>
    <w:p w14:paraId="39216A18" w14:textId="77777777" w:rsidR="005627FC" w:rsidRPr="008805BE" w:rsidRDefault="005627FC" w:rsidP="005627FC">
      <w:pPr>
        <w:pStyle w:val="Kop8"/>
        <w:rPr>
          <w:lang w:val="fr-BE"/>
        </w:rPr>
      </w:pPr>
      <w:r w:rsidRPr="008805BE">
        <w:rPr>
          <w:lang w:val="fr-BE"/>
        </w:rPr>
        <w:t>.3</w:t>
      </w:r>
      <w:r w:rsidR="00AF0781" w:rsidRPr="008805BE">
        <w:rPr>
          <w:lang w:val="fr-BE"/>
        </w:rPr>
        <w:t>3</w:t>
      </w:r>
      <w:r w:rsidRPr="008805BE">
        <w:rPr>
          <w:lang w:val="fr-BE"/>
        </w:rPr>
        <w:t>.56.</w:t>
      </w:r>
      <w:r w:rsidRPr="008805BE">
        <w:rPr>
          <w:lang w:val="fr-BE"/>
        </w:rPr>
        <w:tab/>
        <w:t xml:space="preserve">ER 6 </w:t>
      </w:r>
      <w:r w:rsidR="00D940F6" w:rsidRPr="008805BE">
        <w:rPr>
          <w:lang w:val="fr-BE"/>
        </w:rPr>
        <w:t>Economie d'énergie et préservation de la chaleur </w:t>
      </w:r>
      <w:r w:rsidRPr="008805BE">
        <w:rPr>
          <w:lang w:val="fr-BE"/>
        </w:rPr>
        <w:t>:</w:t>
      </w:r>
    </w:p>
    <w:p w14:paraId="51EFE6D8" w14:textId="77777777" w:rsidR="005627FC" w:rsidRPr="008805BE" w:rsidRDefault="005627FC" w:rsidP="005627FC">
      <w:pPr>
        <w:pStyle w:val="Kop9"/>
        <w:rPr>
          <w:lang w:val="fr-BE"/>
        </w:rPr>
      </w:pPr>
      <w:r w:rsidRPr="008805BE">
        <w:rPr>
          <w:lang w:val="fr-BE"/>
        </w:rPr>
        <w:t>.3</w:t>
      </w:r>
      <w:r w:rsidR="00AF0781" w:rsidRPr="008805BE">
        <w:rPr>
          <w:lang w:val="fr-BE"/>
        </w:rPr>
        <w:t>3</w:t>
      </w:r>
      <w:r w:rsidRPr="008805BE">
        <w:rPr>
          <w:lang w:val="fr-BE"/>
        </w:rPr>
        <w:t>.56.10.</w:t>
      </w:r>
      <w:r w:rsidRPr="008805BE">
        <w:rPr>
          <w:lang w:val="fr-BE"/>
        </w:rPr>
        <w:tab/>
      </w:r>
      <w:r w:rsidR="00D940F6" w:rsidRPr="008805BE">
        <w:rPr>
          <w:lang w:val="fr-BE"/>
        </w:rPr>
        <w:t>Isolation thermique </w:t>
      </w:r>
      <w:r w:rsidRPr="008805BE">
        <w:rPr>
          <w:lang w:val="fr-BE"/>
        </w:rPr>
        <w:t>:</w:t>
      </w:r>
    </w:p>
    <w:p w14:paraId="759C2654" w14:textId="422CDF22" w:rsidR="003F6E09" w:rsidRPr="003F6E09" w:rsidRDefault="004400BF" w:rsidP="003F6E09">
      <w:pPr>
        <w:pStyle w:val="83Kenm"/>
        <w:rPr>
          <w:rFonts w:eastAsia="Times"/>
          <w:color w:val="FF0000"/>
          <w:lang w:val="fr-BE"/>
        </w:rPr>
      </w:pPr>
      <w:r w:rsidRPr="003F6E09">
        <w:rPr>
          <w:rFonts w:eastAsia="Times"/>
          <w:lang w:val="fr-BE"/>
        </w:rPr>
        <w:t>-</w:t>
      </w:r>
      <w:r w:rsidRPr="003F6E09">
        <w:rPr>
          <w:rFonts w:eastAsia="Times"/>
          <w:lang w:val="fr-BE"/>
        </w:rPr>
        <w:tab/>
      </w:r>
      <w:r w:rsidR="00C84536" w:rsidRPr="003F6E09">
        <w:rPr>
          <w:rFonts w:eastAsia="Times"/>
          <w:lang w:val="fr-BE"/>
        </w:rPr>
        <w:t xml:space="preserve">Conductibilité thermique déclarée </w:t>
      </w:r>
      <w:r w:rsidR="00763303" w:rsidRPr="008805BE">
        <w:rPr>
          <w:rFonts w:eastAsia="Times"/>
        </w:rPr>
        <w:t>λ</w:t>
      </w:r>
      <w:r w:rsidR="00763303" w:rsidRPr="003F6E09">
        <w:rPr>
          <w:rFonts w:eastAsia="Times"/>
          <w:vertAlign w:val="subscript"/>
          <w:lang w:val="fr-BE"/>
        </w:rPr>
        <w:t>D</w:t>
      </w:r>
      <w:r w:rsidR="00763303" w:rsidRPr="003F6E09">
        <w:rPr>
          <w:rFonts w:eastAsia="Times"/>
          <w:lang w:val="fr-BE"/>
        </w:rPr>
        <w:t xml:space="preserve"> </w:t>
      </w:r>
      <w:r w:rsidR="0066267A" w:rsidRPr="008805BE">
        <w:rPr>
          <w:rStyle w:val="83CarCursiefGrijs-50Char"/>
        </w:rPr>
        <w:t>[</w:t>
      </w:r>
      <w:r w:rsidR="00E4331E" w:rsidRPr="008805BE">
        <w:rPr>
          <w:rStyle w:val="83CarCursiefGrijs-50Char"/>
        </w:rPr>
        <w:t>selon</w:t>
      </w:r>
      <w:r w:rsidR="0066267A" w:rsidRPr="008805BE">
        <w:rPr>
          <w:rStyle w:val="83CarCursiefGrijs-50Char"/>
        </w:rPr>
        <w:t xml:space="preserve"> </w:t>
      </w:r>
      <w:r w:rsidR="006012B9" w:rsidRPr="008805BE">
        <w:rPr>
          <w:rStyle w:val="83CarCursiefGrijs-50Char"/>
        </w:rPr>
        <w:t>NBN </w:t>
      </w:r>
      <w:r w:rsidR="0066267A" w:rsidRPr="008805BE">
        <w:rPr>
          <w:rStyle w:val="83CarCursiefGrijs-50Char"/>
        </w:rPr>
        <w:t>EN</w:t>
      </w:r>
      <w:r w:rsidR="00703BBF" w:rsidRPr="008805BE">
        <w:rPr>
          <w:rStyle w:val="83CarCursiefGrijs-50Char"/>
        </w:rPr>
        <w:t> </w:t>
      </w:r>
      <w:r w:rsidR="0066267A" w:rsidRPr="008805BE">
        <w:rPr>
          <w:rStyle w:val="83CarCursiefGrijs-50Char"/>
        </w:rPr>
        <w:t>13164</w:t>
      </w:r>
      <w:r w:rsidR="00E4331E" w:rsidRPr="008805BE">
        <w:rPr>
          <w:rStyle w:val="83CarCursiefGrijs-50Char"/>
        </w:rPr>
        <w:t>:</w:t>
      </w:r>
      <w:r w:rsidR="006012B9" w:rsidRPr="008805BE">
        <w:rPr>
          <w:rStyle w:val="83CarCursiefGrijs-50Char"/>
        </w:rPr>
        <w:t>2013</w:t>
      </w:r>
      <w:r w:rsidR="0066267A" w:rsidRPr="008805BE">
        <w:rPr>
          <w:rStyle w:val="83CarCursiefGrijs-50Char"/>
        </w:rPr>
        <w:t>]</w:t>
      </w:r>
      <w:r w:rsidR="00E4331E" w:rsidRPr="008805BE">
        <w:rPr>
          <w:rStyle w:val="83CarCursiefGrijs-50Char"/>
        </w:rPr>
        <w:t> </w:t>
      </w:r>
      <w:r w:rsidR="00703BBF" w:rsidRPr="003F6E09">
        <w:rPr>
          <w:rFonts w:eastAsia="Times"/>
          <w:lang w:val="fr-BE"/>
        </w:rPr>
        <w:t>:</w:t>
      </w:r>
      <w:r w:rsidR="006012B9" w:rsidRPr="003F6E09">
        <w:rPr>
          <w:rFonts w:eastAsia="Times"/>
          <w:lang w:val="fr-BE"/>
        </w:rPr>
        <w:br/>
      </w:r>
      <w:r w:rsidR="003F6E09" w:rsidRPr="003F6E09">
        <w:rPr>
          <w:rStyle w:val="OptieChar"/>
          <w:lang w:val="fr-BE"/>
        </w:rPr>
        <w:t>#</w:t>
      </w:r>
      <w:r w:rsidR="003F6E09" w:rsidRPr="003F6E09">
        <w:rPr>
          <w:rStyle w:val="OptieChar"/>
          <w:rFonts w:eastAsia="Times"/>
          <w:lang w:val="fr-BE"/>
        </w:rPr>
        <w:t>0,035 W/(m.K)</w:t>
      </w:r>
      <w:r w:rsidR="003F6E09" w:rsidRPr="003F6E09">
        <w:rPr>
          <w:rStyle w:val="83KenmCursiefGrijs-50Char"/>
          <w:rFonts w:eastAsia="New York"/>
          <w:lang w:val="fr-BE"/>
        </w:rPr>
        <w:t xml:space="preserve"> [type 300 kPa] [≥ 100 - 180 mm]</w:t>
      </w:r>
      <w:r w:rsidR="003F6E09" w:rsidRPr="003F6E09">
        <w:rPr>
          <w:rFonts w:eastAsia="Times"/>
          <w:szCs w:val="10"/>
          <w:lang w:val="fr-BE"/>
        </w:rPr>
        <w:br/>
      </w:r>
      <w:r w:rsidR="003F6E09" w:rsidRPr="003F6E09">
        <w:rPr>
          <w:rStyle w:val="OptieChar"/>
          <w:lang w:val="fr-BE"/>
        </w:rPr>
        <w:t>#</w:t>
      </w:r>
      <w:r w:rsidR="003F6E09" w:rsidRPr="003F6E09">
        <w:rPr>
          <w:rStyle w:val="OptieChar"/>
          <w:rFonts w:eastAsia="Times"/>
          <w:lang w:val="fr-BE"/>
        </w:rPr>
        <w:t>0,036 W/(m.K)</w:t>
      </w:r>
      <w:r w:rsidR="003F6E09" w:rsidRPr="003F6E09">
        <w:rPr>
          <w:rStyle w:val="83KenmCursiefGrijs-50Char"/>
          <w:rFonts w:eastAsia="New York"/>
          <w:lang w:val="fr-BE"/>
        </w:rPr>
        <w:t xml:space="preserve"> [type 300 kPa] [&lt; 180 - 320 mm]</w:t>
      </w:r>
      <w:r w:rsidR="003F6E09" w:rsidRPr="003F6E09">
        <w:rPr>
          <w:rFonts w:eastAsia="Times"/>
          <w:szCs w:val="10"/>
          <w:lang w:val="fr-BE"/>
        </w:rPr>
        <w:br/>
      </w:r>
      <w:r w:rsidR="003F6E09" w:rsidRPr="003F6E09">
        <w:rPr>
          <w:rStyle w:val="OptieChar"/>
          <w:lang w:val="fr-BE"/>
        </w:rPr>
        <w:t>#</w:t>
      </w:r>
      <w:r w:rsidR="003F6E09" w:rsidRPr="003F6E09">
        <w:rPr>
          <w:rStyle w:val="OptieChar"/>
          <w:rFonts w:eastAsia="Times"/>
          <w:lang w:val="fr-BE"/>
        </w:rPr>
        <w:t>0,027 W/(m.K)</w:t>
      </w:r>
      <w:r w:rsidR="003F6E09" w:rsidRPr="003F6E09">
        <w:rPr>
          <w:rStyle w:val="83KenmCursiefGrijs-50Char"/>
          <w:rFonts w:eastAsia="New York"/>
          <w:lang w:val="fr-BE"/>
        </w:rPr>
        <w:t xml:space="preserve"> [type PLUS 300 ] [50 mm- 320 mm]</w:t>
      </w:r>
      <w:r w:rsidR="003F6E09" w:rsidRPr="003F6E09">
        <w:rPr>
          <w:rFonts w:eastAsia="Times"/>
          <w:szCs w:val="10"/>
          <w:lang w:val="fr-BE"/>
        </w:rPr>
        <w:br/>
      </w:r>
      <w:r w:rsidR="003F6E09" w:rsidRPr="003F6E09">
        <w:rPr>
          <w:rStyle w:val="OptieChar"/>
          <w:lang w:val="fr-BE"/>
        </w:rPr>
        <w:t>#</w:t>
      </w:r>
      <w:r w:rsidR="003F6E09" w:rsidRPr="003F6E09">
        <w:rPr>
          <w:rStyle w:val="OptieChar"/>
          <w:rFonts w:eastAsia="Times"/>
          <w:lang w:val="fr-BE"/>
        </w:rPr>
        <w:t>0,035 W/(m.K)</w:t>
      </w:r>
      <w:r w:rsidR="003F6E09" w:rsidRPr="003F6E09">
        <w:rPr>
          <w:rFonts w:eastAsia="Times"/>
          <w:lang w:val="fr-BE"/>
        </w:rPr>
        <w:t xml:space="preserve"> </w:t>
      </w:r>
      <w:r w:rsidR="003F6E09" w:rsidRPr="003F6E09">
        <w:rPr>
          <w:rStyle w:val="83KenmCursiefGrijs-50Char"/>
          <w:rFonts w:eastAsia="New York"/>
          <w:lang w:val="fr-BE"/>
        </w:rPr>
        <w:t>[type 500 o</w:t>
      </w:r>
      <w:r w:rsidR="00D562CC">
        <w:rPr>
          <w:rStyle w:val="83KenmCursiefGrijs-50Char"/>
          <w:rFonts w:eastAsia="New York"/>
          <w:lang w:val="fr-BE"/>
        </w:rPr>
        <w:t>u</w:t>
      </w:r>
      <w:r w:rsidR="003F6E09" w:rsidRPr="003F6E09">
        <w:rPr>
          <w:rStyle w:val="83KenmCursiefGrijs-50Char"/>
          <w:rFonts w:eastAsia="New York"/>
          <w:lang w:val="fr-BE"/>
        </w:rPr>
        <w:t xml:space="preserve"> 700 kPa] [≥ 100 - 180 mm]</w:t>
      </w:r>
      <w:r w:rsidR="003F6E09" w:rsidRPr="003F6E09">
        <w:rPr>
          <w:rFonts w:eastAsia="Times"/>
          <w:lang w:val="fr-BE"/>
        </w:rPr>
        <w:br/>
      </w:r>
      <w:r w:rsidR="003F6E09" w:rsidRPr="003F6E09">
        <w:rPr>
          <w:rStyle w:val="OptieChar"/>
          <w:lang w:val="fr-BE"/>
        </w:rPr>
        <w:t>#</w:t>
      </w:r>
      <w:r w:rsidR="003F6E09" w:rsidRPr="003F6E09">
        <w:rPr>
          <w:rStyle w:val="OptieChar"/>
          <w:rFonts w:eastAsia="Times"/>
          <w:lang w:val="fr-BE"/>
        </w:rPr>
        <w:t>0,035 W/(m.K)</w:t>
      </w:r>
      <w:r w:rsidR="003F6E09" w:rsidRPr="003F6E09">
        <w:rPr>
          <w:rFonts w:eastAsia="Times"/>
          <w:lang w:val="fr-BE"/>
        </w:rPr>
        <w:t xml:space="preserve"> </w:t>
      </w:r>
      <w:r w:rsidR="003F6E09" w:rsidRPr="003F6E09">
        <w:rPr>
          <w:rStyle w:val="83KenmCursiefGrijs-50Char"/>
          <w:rFonts w:eastAsia="New York"/>
          <w:lang w:val="fr-BE"/>
        </w:rPr>
        <w:t>[type 500 o</w:t>
      </w:r>
      <w:r w:rsidR="00D562CC">
        <w:rPr>
          <w:rStyle w:val="83KenmCursiefGrijs-50Char"/>
          <w:rFonts w:eastAsia="New York"/>
          <w:lang w:val="fr-BE"/>
        </w:rPr>
        <w:t>u</w:t>
      </w:r>
      <w:r w:rsidR="003F6E09" w:rsidRPr="003F6E09">
        <w:rPr>
          <w:rStyle w:val="83KenmCursiefGrijs-50Char"/>
          <w:rFonts w:eastAsia="New York"/>
          <w:lang w:val="fr-BE"/>
        </w:rPr>
        <w:t xml:space="preserve"> 700 kPa] [&lt; 180 - 320 mm]</w:t>
      </w:r>
    </w:p>
    <w:p w14:paraId="40247229" w14:textId="02776A91" w:rsidR="00CB2151" w:rsidRPr="008805BE" w:rsidRDefault="00CB2151" w:rsidP="00BD69C9">
      <w:pPr>
        <w:pStyle w:val="83Car"/>
      </w:pPr>
      <w:r w:rsidRPr="008805BE">
        <w:t>-</w:t>
      </w:r>
      <w:r w:rsidRPr="008805BE">
        <w:tab/>
      </w:r>
      <w:r w:rsidR="008C1D63">
        <w:t>Conductibilité thermique</w:t>
      </w:r>
      <w:r w:rsidR="00816B7A" w:rsidRPr="008805BE">
        <w:t> </w:t>
      </w:r>
      <w:r w:rsidRPr="008805BE">
        <w:t>:</w:t>
      </w:r>
      <w:r w:rsidRPr="008805BE">
        <w:tab/>
      </w:r>
      <w:r w:rsidR="003B5C90" w:rsidRPr="008805BE">
        <w:t>à</w:t>
      </w:r>
      <w:r w:rsidRPr="008805BE">
        <w:t xml:space="preserve"> </w:t>
      </w:r>
      <w:r w:rsidR="003B5C90" w:rsidRPr="008805BE">
        <w:t>mesur</w:t>
      </w:r>
      <w:r w:rsidR="00D97F3D">
        <w:t>er</w:t>
      </w:r>
      <w:r w:rsidRPr="008805BE">
        <w:t xml:space="preserve"> </w:t>
      </w:r>
      <w:r w:rsidR="003B5C90" w:rsidRPr="008805BE">
        <w:t>selon</w:t>
      </w:r>
      <w:r w:rsidR="00D97F3D">
        <w:t xml:space="preserve"> NBN B 62-002:2008, </w:t>
      </w:r>
      <w:r w:rsidRPr="008805BE">
        <w:t>NBN EN ISO 6946:2008 e</w:t>
      </w:r>
      <w:r w:rsidR="003B5C90" w:rsidRPr="008805BE">
        <w:t>t</w:t>
      </w:r>
      <w:r w:rsidRPr="008805BE">
        <w:t xml:space="preserve"> NBN B 62-003:1986</w:t>
      </w:r>
    </w:p>
    <w:p w14:paraId="513C6570" w14:textId="77777777" w:rsidR="00CB2151" w:rsidRPr="008805BE" w:rsidRDefault="00CB2151" w:rsidP="00CB2151">
      <w:pPr>
        <w:pStyle w:val="Kop8"/>
        <w:rPr>
          <w:lang w:val="fr-BE"/>
        </w:rPr>
      </w:pPr>
      <w:r w:rsidRPr="008805BE">
        <w:rPr>
          <w:lang w:val="fr-BE"/>
        </w:rPr>
        <w:t>.3</w:t>
      </w:r>
      <w:r w:rsidR="00AF0781" w:rsidRPr="008805BE">
        <w:rPr>
          <w:lang w:val="fr-BE"/>
        </w:rPr>
        <w:t>3</w:t>
      </w:r>
      <w:r w:rsidRPr="008805BE">
        <w:rPr>
          <w:lang w:val="fr-BE"/>
        </w:rPr>
        <w:t>.57.</w:t>
      </w:r>
      <w:r w:rsidRPr="008805BE">
        <w:rPr>
          <w:lang w:val="fr-BE"/>
        </w:rPr>
        <w:tab/>
      </w:r>
      <w:r w:rsidR="00D940F6" w:rsidRPr="008805BE">
        <w:rPr>
          <w:lang w:val="fr-BE"/>
        </w:rPr>
        <w:t>Durabilité, adaptation à l'utilisation, propriétés visuelles </w:t>
      </w:r>
      <w:r w:rsidRPr="008805BE">
        <w:rPr>
          <w:lang w:val="fr-BE"/>
        </w:rPr>
        <w:t>:</w:t>
      </w:r>
    </w:p>
    <w:p w14:paraId="150C4BA9" w14:textId="77777777" w:rsidR="00CB2151" w:rsidRPr="008805BE" w:rsidRDefault="00CB2151" w:rsidP="00CB2151">
      <w:pPr>
        <w:pStyle w:val="Kop9"/>
        <w:rPr>
          <w:lang w:val="fr-BE"/>
        </w:rPr>
      </w:pPr>
      <w:r w:rsidRPr="008805BE">
        <w:rPr>
          <w:lang w:val="fr-BE"/>
        </w:rPr>
        <w:t>.3</w:t>
      </w:r>
      <w:r w:rsidR="00AF0781" w:rsidRPr="008805BE">
        <w:rPr>
          <w:lang w:val="fr-BE"/>
        </w:rPr>
        <w:t>3</w:t>
      </w:r>
      <w:r w:rsidRPr="008805BE">
        <w:rPr>
          <w:lang w:val="fr-BE"/>
        </w:rPr>
        <w:t>.57.30.</w:t>
      </w:r>
      <w:r w:rsidRPr="008805BE">
        <w:rPr>
          <w:lang w:val="fr-BE"/>
        </w:rPr>
        <w:tab/>
      </w:r>
      <w:r w:rsidR="00D940F6" w:rsidRPr="008805BE">
        <w:rPr>
          <w:lang w:val="fr-BE"/>
        </w:rPr>
        <w:t>Adaptation à l'utilisation </w:t>
      </w:r>
      <w:r w:rsidRPr="008805BE">
        <w:rPr>
          <w:lang w:val="fr-BE"/>
        </w:rPr>
        <w:t>:</w:t>
      </w:r>
    </w:p>
    <w:p w14:paraId="13BF614C" w14:textId="77777777" w:rsidR="00CB2151" w:rsidRPr="008805BE" w:rsidRDefault="00CB2151" w:rsidP="00BD69C9">
      <w:pPr>
        <w:pStyle w:val="83Car"/>
        <w:rPr>
          <w:rFonts w:eastAsia="Times"/>
        </w:rPr>
      </w:pPr>
      <w:r w:rsidRPr="008805BE">
        <w:rPr>
          <w:rFonts w:eastAsia="Times"/>
        </w:rPr>
        <w:t>-</w:t>
      </w:r>
      <w:r w:rsidRPr="008805BE">
        <w:rPr>
          <w:rFonts w:eastAsia="Times"/>
        </w:rPr>
        <w:tab/>
      </w:r>
      <w:r w:rsidR="008C1D63">
        <w:rPr>
          <w:rFonts w:eastAsia="Times"/>
        </w:rPr>
        <w:t xml:space="preserve">Température </w:t>
      </w:r>
      <w:r w:rsidR="005B54AB">
        <w:rPr>
          <w:rFonts w:eastAsia="Times"/>
        </w:rPr>
        <w:t>de service</w:t>
      </w:r>
      <w:r w:rsidR="008C1D63">
        <w:rPr>
          <w:rFonts w:eastAsia="Times"/>
        </w:rPr>
        <w:t> </w:t>
      </w:r>
      <w:r w:rsidRPr="008805BE">
        <w:rPr>
          <w:rFonts w:eastAsia="Times"/>
        </w:rPr>
        <w:t>:</w:t>
      </w:r>
      <w:r w:rsidRPr="008805BE">
        <w:rPr>
          <w:rFonts w:eastAsia="Times"/>
        </w:rPr>
        <w:tab/>
        <w:t xml:space="preserve">- 50 °C </w:t>
      </w:r>
      <w:r w:rsidR="008C1D63">
        <w:rPr>
          <w:rFonts w:eastAsia="Times"/>
        </w:rPr>
        <w:t>à</w:t>
      </w:r>
      <w:r w:rsidRPr="008805BE">
        <w:rPr>
          <w:rFonts w:eastAsia="Times"/>
        </w:rPr>
        <w:t xml:space="preserve"> + 75 °C</w:t>
      </w:r>
    </w:p>
    <w:p w14:paraId="30045E5A" w14:textId="77777777" w:rsidR="00092B8E" w:rsidRPr="00B40680" w:rsidRDefault="00092B8E" w:rsidP="002C0764">
      <w:pPr>
        <w:pStyle w:val="Kop6"/>
        <w:rPr>
          <w:lang w:val="en-US"/>
        </w:rPr>
      </w:pPr>
      <w:r w:rsidRPr="00B40680">
        <w:rPr>
          <w:lang w:val="en-US"/>
        </w:rPr>
        <w:t>.34.</w:t>
      </w:r>
      <w:r w:rsidRPr="00B40680">
        <w:rPr>
          <w:lang w:val="en-US"/>
        </w:rPr>
        <w:tab/>
      </w:r>
      <w:r w:rsidR="00A16617" w:rsidRPr="00B40680">
        <w:rPr>
          <w:lang w:val="en-US"/>
        </w:rPr>
        <w:t>Caractéristiques ou propriétés du film PE :</w:t>
      </w:r>
    </w:p>
    <w:p w14:paraId="32A46FF3" w14:textId="77777777" w:rsidR="00D80610" w:rsidRPr="00B40680" w:rsidRDefault="00D80610" w:rsidP="002C0764">
      <w:pPr>
        <w:pStyle w:val="Kop7"/>
        <w:rPr>
          <w:lang w:val="en-US"/>
        </w:rPr>
      </w:pPr>
      <w:r w:rsidRPr="00B40680">
        <w:rPr>
          <w:lang w:val="en-US"/>
        </w:rPr>
        <w:t>.34.10.</w:t>
      </w:r>
      <w:r w:rsidRPr="00B40680">
        <w:rPr>
          <w:lang w:val="en-US"/>
        </w:rPr>
        <w:tab/>
      </w:r>
      <w:r w:rsidR="00A16617" w:rsidRPr="00B40680">
        <w:rPr>
          <w:lang w:val="en-US"/>
        </w:rPr>
        <w:t>Description </w:t>
      </w:r>
      <w:r w:rsidRPr="00B40680">
        <w:rPr>
          <w:lang w:val="en-US"/>
        </w:rPr>
        <w:t>:</w:t>
      </w:r>
    </w:p>
    <w:p w14:paraId="69677B2A" w14:textId="77777777" w:rsidR="00CC2A58" w:rsidRPr="008805BE" w:rsidRDefault="00B354F4" w:rsidP="00C94007">
      <w:pPr>
        <w:pStyle w:val="81FR"/>
      </w:pPr>
      <w:r>
        <w:t xml:space="preserve">Film </w:t>
      </w:r>
      <w:r w:rsidR="00CC2A58" w:rsidRPr="008805BE">
        <w:t>PE</w:t>
      </w:r>
      <w:r>
        <w:t xml:space="preserve"> posé </w:t>
      </w:r>
      <w:r w:rsidR="00B1275D">
        <w:t xml:space="preserve">sur toute la surface </w:t>
      </w:r>
      <w:r>
        <w:t xml:space="preserve">avec </w:t>
      </w:r>
      <w:r w:rsidR="00B1275D">
        <w:t xml:space="preserve">un </w:t>
      </w:r>
      <w:r>
        <w:t xml:space="preserve">relevé </w:t>
      </w:r>
      <w:r w:rsidR="00B1275D">
        <w:t>périmétrique supérieur à la dalle structurelle</w:t>
      </w:r>
      <w:r>
        <w:t>.</w:t>
      </w:r>
    </w:p>
    <w:p w14:paraId="41ECFBCF" w14:textId="77777777" w:rsidR="00CC2A58" w:rsidRPr="00B40680" w:rsidRDefault="00CC2A58" w:rsidP="002C0764">
      <w:pPr>
        <w:pStyle w:val="Kop7"/>
        <w:rPr>
          <w:lang w:val="en-US"/>
        </w:rPr>
      </w:pPr>
      <w:r w:rsidRPr="00B40680">
        <w:rPr>
          <w:lang w:val="en-US"/>
        </w:rPr>
        <w:t>.3</w:t>
      </w:r>
      <w:r w:rsidR="00F838A4" w:rsidRPr="00B40680">
        <w:rPr>
          <w:lang w:val="en-US"/>
        </w:rPr>
        <w:t>4</w:t>
      </w:r>
      <w:r w:rsidRPr="00B40680">
        <w:rPr>
          <w:lang w:val="en-US"/>
        </w:rPr>
        <w:t>.20.</w:t>
      </w:r>
      <w:r w:rsidRPr="00B40680">
        <w:rPr>
          <w:lang w:val="en-US"/>
        </w:rPr>
        <w:tab/>
      </w:r>
      <w:r w:rsidR="00A16617" w:rsidRPr="00B40680">
        <w:rPr>
          <w:lang w:val="en-US"/>
        </w:rPr>
        <w:t>Caractéristiques de base </w:t>
      </w:r>
      <w:r w:rsidRPr="00B40680">
        <w:rPr>
          <w:lang w:val="en-US"/>
        </w:rPr>
        <w:t>:</w:t>
      </w:r>
    </w:p>
    <w:p w14:paraId="3B851036" w14:textId="77777777" w:rsidR="00CC2A58" w:rsidRPr="008805BE" w:rsidRDefault="00CC2A58" w:rsidP="00CC2A58">
      <w:pPr>
        <w:pStyle w:val="Kop8"/>
        <w:rPr>
          <w:rStyle w:val="MerkChar"/>
          <w:lang w:val="fr-BE"/>
        </w:rPr>
      </w:pPr>
      <w:r w:rsidRPr="008805BE">
        <w:rPr>
          <w:rStyle w:val="MerkChar"/>
          <w:lang w:val="fr-BE"/>
        </w:rPr>
        <w:t>#.3</w:t>
      </w:r>
      <w:r w:rsidR="00F838A4" w:rsidRPr="008805BE">
        <w:rPr>
          <w:rStyle w:val="MerkChar"/>
          <w:lang w:val="fr-BE"/>
        </w:rPr>
        <w:t>4</w:t>
      </w:r>
      <w:r w:rsidRPr="008805BE">
        <w:rPr>
          <w:rStyle w:val="MerkChar"/>
          <w:lang w:val="fr-BE"/>
        </w:rPr>
        <w:t>.21.</w:t>
      </w:r>
      <w:r w:rsidRPr="008805BE">
        <w:rPr>
          <w:rStyle w:val="MerkChar"/>
          <w:lang w:val="fr-BE"/>
        </w:rPr>
        <w:tab/>
        <w:t>[fabri</w:t>
      </w:r>
      <w:r w:rsidR="00A16617" w:rsidRPr="008805BE">
        <w:rPr>
          <w:rStyle w:val="MerkChar"/>
          <w:lang w:val="fr-BE"/>
        </w:rPr>
        <w:t>c</w:t>
      </w:r>
      <w:r w:rsidRPr="008805BE">
        <w:rPr>
          <w:rStyle w:val="MerkChar"/>
          <w:lang w:val="fr-BE"/>
        </w:rPr>
        <w:t>ant]</w:t>
      </w:r>
    </w:p>
    <w:p w14:paraId="7ACBC38D" w14:textId="77777777" w:rsidR="00CC2A58" w:rsidRPr="008805BE" w:rsidRDefault="00CC2A58" w:rsidP="00BD69C9">
      <w:pPr>
        <w:pStyle w:val="83Car"/>
        <w:rPr>
          <w:rStyle w:val="MerkChar"/>
        </w:rPr>
      </w:pPr>
      <w:r w:rsidRPr="008805BE">
        <w:rPr>
          <w:rStyle w:val="MerkChar"/>
        </w:rPr>
        <w:t>#-</w:t>
      </w:r>
      <w:r w:rsidRPr="008805BE">
        <w:rPr>
          <w:rStyle w:val="MerkChar"/>
        </w:rPr>
        <w:tab/>
      </w:r>
      <w:r w:rsidR="00A16617" w:rsidRPr="008805BE">
        <w:rPr>
          <w:rStyle w:val="MerkChar"/>
        </w:rPr>
        <w:t>Fabricant </w:t>
      </w:r>
      <w:r w:rsidRPr="008805BE">
        <w:rPr>
          <w:rStyle w:val="MerkChar"/>
        </w:rPr>
        <w:t>:</w:t>
      </w:r>
      <w:r w:rsidRPr="008805BE">
        <w:rPr>
          <w:rStyle w:val="MerkChar"/>
        </w:rPr>
        <w:tab/>
      </w:r>
      <w:r w:rsidRPr="008805BE">
        <w:rPr>
          <w:rStyle w:val="MerkChar"/>
          <w:highlight w:val="yellow"/>
        </w:rPr>
        <w:t>…</w:t>
      </w:r>
    </w:p>
    <w:p w14:paraId="7619F38D" w14:textId="77777777" w:rsidR="00CC2A58" w:rsidRPr="008805BE" w:rsidRDefault="00CC2A58" w:rsidP="00BD69C9">
      <w:pPr>
        <w:pStyle w:val="83Car"/>
        <w:rPr>
          <w:rStyle w:val="MerkChar"/>
        </w:rPr>
      </w:pPr>
      <w:r w:rsidRPr="008805BE">
        <w:rPr>
          <w:rStyle w:val="MerkChar"/>
        </w:rPr>
        <w:t>#-</w:t>
      </w:r>
      <w:r w:rsidRPr="008805BE">
        <w:rPr>
          <w:rStyle w:val="MerkChar"/>
        </w:rPr>
        <w:tab/>
      </w:r>
      <w:r w:rsidR="00A16617" w:rsidRPr="008805BE">
        <w:rPr>
          <w:rStyle w:val="MerkChar"/>
        </w:rPr>
        <w:t>Dénomination commerciale </w:t>
      </w:r>
      <w:r w:rsidRPr="008805BE">
        <w:rPr>
          <w:rStyle w:val="MerkChar"/>
        </w:rPr>
        <w:t>:</w:t>
      </w:r>
      <w:r w:rsidRPr="008805BE">
        <w:rPr>
          <w:rStyle w:val="MerkChar"/>
        </w:rPr>
        <w:tab/>
      </w:r>
      <w:r w:rsidRPr="008805BE">
        <w:rPr>
          <w:rStyle w:val="MerkChar"/>
          <w:highlight w:val="yellow"/>
        </w:rPr>
        <w:t>…</w:t>
      </w:r>
    </w:p>
    <w:p w14:paraId="5CA167D3" w14:textId="77777777" w:rsidR="00CC2A58" w:rsidRPr="008805BE" w:rsidRDefault="00CC2A58" w:rsidP="00CC2A58">
      <w:pPr>
        <w:pStyle w:val="Kop8"/>
        <w:rPr>
          <w:color w:val="808080"/>
          <w:lang w:val="fr-BE"/>
        </w:rPr>
      </w:pPr>
      <w:r w:rsidRPr="008805BE">
        <w:rPr>
          <w:rStyle w:val="OptionCar"/>
          <w:lang w:val="fr-BE"/>
        </w:rPr>
        <w:t>#</w:t>
      </w:r>
      <w:r w:rsidRPr="008805BE">
        <w:rPr>
          <w:lang w:val="fr-BE"/>
        </w:rPr>
        <w:t>.3</w:t>
      </w:r>
      <w:r w:rsidR="00F838A4" w:rsidRPr="008805BE">
        <w:rPr>
          <w:lang w:val="fr-BE"/>
        </w:rPr>
        <w:t>4</w:t>
      </w:r>
      <w:r w:rsidRPr="008805BE">
        <w:rPr>
          <w:lang w:val="fr-BE"/>
        </w:rPr>
        <w:t>.22.</w:t>
      </w:r>
      <w:r w:rsidRPr="008805BE">
        <w:rPr>
          <w:lang w:val="fr-BE"/>
        </w:rPr>
        <w:tab/>
      </w:r>
      <w:r w:rsidRPr="008805BE">
        <w:rPr>
          <w:color w:val="808080"/>
          <w:lang w:val="fr-BE"/>
        </w:rPr>
        <w:t>[neutr</w:t>
      </w:r>
      <w:r w:rsidR="00A16617" w:rsidRPr="008805BE">
        <w:rPr>
          <w:color w:val="808080"/>
          <w:lang w:val="fr-BE"/>
        </w:rPr>
        <w:t>e</w:t>
      </w:r>
      <w:r w:rsidRPr="008805BE">
        <w:rPr>
          <w:color w:val="808080"/>
          <w:lang w:val="fr-BE"/>
        </w:rPr>
        <w:t>l]</w:t>
      </w:r>
    </w:p>
    <w:p w14:paraId="3718F061" w14:textId="77777777" w:rsidR="00445169" w:rsidRDefault="00445169" w:rsidP="00445169">
      <w:pPr>
        <w:pStyle w:val="83Car"/>
        <w:rPr>
          <w:rStyle w:val="OptionCar"/>
          <w:color w:val="auto"/>
        </w:rPr>
      </w:pPr>
      <w:r>
        <w:rPr>
          <w:rStyle w:val="OptionCar"/>
          <w:color w:val="auto"/>
        </w:rPr>
        <w:t>-</w:t>
      </w:r>
      <w:r>
        <w:rPr>
          <w:rStyle w:val="OptionCar"/>
          <w:color w:val="auto"/>
        </w:rPr>
        <w:tab/>
        <w:t>Epaisseur du film :</w:t>
      </w:r>
      <w:r>
        <w:rPr>
          <w:rStyle w:val="OptionCar"/>
          <w:color w:val="auto"/>
        </w:rPr>
        <w:tab/>
      </w:r>
      <w:r w:rsidRPr="008805BE">
        <w:rPr>
          <w:rStyle w:val="MerkChar"/>
          <w:highlight w:val="yellow"/>
        </w:rPr>
        <w:t>…</w:t>
      </w:r>
      <w:r w:rsidR="0064242F">
        <w:t> </w:t>
      </w:r>
      <w:r w:rsidRPr="00445169">
        <w:t>µ</w:t>
      </w:r>
    </w:p>
    <w:p w14:paraId="52CA9433" w14:textId="77777777" w:rsidR="00445169" w:rsidRDefault="00445169" w:rsidP="00445169">
      <w:pPr>
        <w:pStyle w:val="83Car"/>
        <w:rPr>
          <w:rStyle w:val="OptionCar"/>
          <w:color w:val="auto"/>
        </w:rPr>
      </w:pPr>
      <w:r>
        <w:rPr>
          <w:rStyle w:val="OptionCar"/>
          <w:color w:val="auto"/>
        </w:rPr>
        <w:t>-</w:t>
      </w:r>
      <w:r>
        <w:rPr>
          <w:rStyle w:val="OptionCar"/>
          <w:color w:val="auto"/>
        </w:rPr>
        <w:tab/>
        <w:t>Largeur des lés :</w:t>
      </w:r>
      <w:r>
        <w:rPr>
          <w:rStyle w:val="OptionCar"/>
          <w:color w:val="auto"/>
        </w:rPr>
        <w:tab/>
      </w:r>
      <w:r w:rsidRPr="008805BE">
        <w:rPr>
          <w:rStyle w:val="MerkChar"/>
          <w:highlight w:val="yellow"/>
        </w:rPr>
        <w:t>…</w:t>
      </w:r>
      <w:r w:rsidR="0064242F">
        <w:t> </w:t>
      </w:r>
      <w:r w:rsidRPr="00445169">
        <w:t>mm</w:t>
      </w:r>
    </w:p>
    <w:p w14:paraId="40A455FF" w14:textId="38265EAC" w:rsidR="00445169" w:rsidRDefault="00445169" w:rsidP="00445169">
      <w:pPr>
        <w:pStyle w:val="83Car"/>
        <w:rPr>
          <w:rStyle w:val="OptionCar"/>
          <w:color w:val="auto"/>
        </w:rPr>
      </w:pPr>
      <w:r w:rsidRPr="00445169">
        <w:rPr>
          <w:rStyle w:val="OptionCar"/>
          <w:color w:val="auto"/>
        </w:rPr>
        <w:t>-</w:t>
      </w:r>
      <w:r w:rsidRPr="00445169">
        <w:rPr>
          <w:rStyle w:val="OptionCar"/>
          <w:color w:val="auto"/>
        </w:rPr>
        <w:tab/>
      </w:r>
      <w:r>
        <w:rPr>
          <w:rStyle w:val="OptionCar"/>
          <w:color w:val="auto"/>
        </w:rPr>
        <w:t>Hauteur du relevé :</w:t>
      </w:r>
      <w:r>
        <w:rPr>
          <w:rStyle w:val="OptionCar"/>
          <w:color w:val="auto"/>
        </w:rPr>
        <w:tab/>
        <w:t xml:space="preserve">min </w:t>
      </w:r>
      <w:r w:rsidRPr="008805BE">
        <w:rPr>
          <w:rStyle w:val="MerkChar"/>
          <w:highlight w:val="yellow"/>
        </w:rPr>
        <w:t>…</w:t>
      </w:r>
      <w:r>
        <w:rPr>
          <w:rStyle w:val="OptionCar"/>
          <w:color w:val="auto"/>
        </w:rPr>
        <w:t> mm au</w:t>
      </w:r>
      <w:r w:rsidR="007B5005">
        <w:rPr>
          <w:rStyle w:val="OptionCar"/>
          <w:color w:val="auto"/>
        </w:rPr>
        <w:t xml:space="preserve"> </w:t>
      </w:r>
      <w:r>
        <w:rPr>
          <w:rStyle w:val="OptionCar"/>
          <w:color w:val="auto"/>
        </w:rPr>
        <w:t>dessus de la dalle</w:t>
      </w:r>
    </w:p>
    <w:p w14:paraId="7B83FFEF" w14:textId="77777777" w:rsidR="00445169" w:rsidRPr="00445169" w:rsidRDefault="00445169" w:rsidP="00445169">
      <w:pPr>
        <w:pStyle w:val="83Car"/>
        <w:rPr>
          <w:rStyle w:val="OptionCar"/>
          <w:color w:val="auto"/>
        </w:rPr>
      </w:pPr>
      <w:r>
        <w:rPr>
          <w:rStyle w:val="OptionCar"/>
          <w:color w:val="auto"/>
        </w:rPr>
        <w:t>-</w:t>
      </w:r>
      <w:r>
        <w:rPr>
          <w:rStyle w:val="OptionCar"/>
          <w:color w:val="auto"/>
        </w:rPr>
        <w:tab/>
        <w:t>Largeur des recouvrements :</w:t>
      </w:r>
      <w:r>
        <w:rPr>
          <w:rStyle w:val="OptionCar"/>
          <w:color w:val="auto"/>
        </w:rPr>
        <w:tab/>
        <w:t xml:space="preserve">min </w:t>
      </w:r>
      <w:r w:rsidRPr="008805BE">
        <w:rPr>
          <w:rStyle w:val="MerkChar"/>
          <w:highlight w:val="yellow"/>
        </w:rPr>
        <w:t>…</w:t>
      </w:r>
      <w:r>
        <w:rPr>
          <w:rStyle w:val="OptionCar"/>
          <w:color w:val="auto"/>
        </w:rPr>
        <w:t> mm</w:t>
      </w:r>
    </w:p>
    <w:p w14:paraId="11FE6E09" w14:textId="77777777" w:rsidR="00CC2A58" w:rsidRDefault="00984BB9" w:rsidP="00C94007">
      <w:pPr>
        <w:pStyle w:val="80FR"/>
        <w:rPr>
          <w:rStyle w:val="OptionCar"/>
        </w:rPr>
      </w:pPr>
      <w:r w:rsidRPr="008805BE">
        <w:rPr>
          <w:rStyle w:val="OptionCar"/>
          <w:highlight w:val="yellow"/>
        </w:rPr>
        <w:t>...</w:t>
      </w:r>
    </w:p>
    <w:p w14:paraId="68D00CA2" w14:textId="77777777" w:rsidR="007326A3" w:rsidRPr="008805BE" w:rsidRDefault="007326A3" w:rsidP="00C94007">
      <w:pPr>
        <w:pStyle w:val="80FR"/>
        <w:rPr>
          <w:rStyle w:val="OptionCar"/>
        </w:rPr>
      </w:pPr>
    </w:p>
    <w:p w14:paraId="108199FE" w14:textId="77777777" w:rsidR="005627FC" w:rsidRPr="008805BE" w:rsidRDefault="005627FC" w:rsidP="002C0764">
      <w:pPr>
        <w:pStyle w:val="Kop5"/>
        <w:rPr>
          <w:snapToGrid w:val="0"/>
        </w:rPr>
      </w:pPr>
      <w:r w:rsidRPr="008805BE">
        <w:rPr>
          <w:rStyle w:val="Kop5BlauwChar"/>
          <w:lang w:val="fr-BE"/>
        </w:rPr>
        <w:t>.40.</w:t>
      </w:r>
      <w:r w:rsidRPr="008805BE">
        <w:rPr>
          <w:snapToGrid w:val="0"/>
        </w:rPr>
        <w:tab/>
      </w:r>
      <w:r w:rsidR="00A16617" w:rsidRPr="008805BE">
        <w:rPr>
          <w:snapToGrid w:val="0"/>
        </w:rPr>
        <w:t>EXECUTION DES TRAVAUX</w:t>
      </w:r>
    </w:p>
    <w:p w14:paraId="2D8F191F" w14:textId="77777777" w:rsidR="00FF50E6" w:rsidRPr="007B5005" w:rsidRDefault="00940087" w:rsidP="002C0764">
      <w:pPr>
        <w:pStyle w:val="Kop6"/>
        <w:rPr>
          <w:lang w:val="en-US"/>
        </w:rPr>
      </w:pPr>
      <w:r w:rsidRPr="007B5005">
        <w:rPr>
          <w:lang w:val="en-US"/>
        </w:rPr>
        <w:t>.44.</w:t>
      </w:r>
      <w:r w:rsidRPr="007B5005">
        <w:rPr>
          <w:lang w:val="en-US"/>
        </w:rPr>
        <w:tab/>
      </w:r>
      <w:r w:rsidR="00A16617" w:rsidRPr="007B5005">
        <w:rPr>
          <w:lang w:val="en-US"/>
        </w:rPr>
        <w:t>Mode de placement :</w:t>
      </w:r>
    </w:p>
    <w:p w14:paraId="65C37D2C" w14:textId="77777777" w:rsidR="0054303A" w:rsidRPr="008805BE" w:rsidRDefault="0054303A" w:rsidP="002C0764">
      <w:pPr>
        <w:pStyle w:val="Kop7"/>
      </w:pPr>
      <w:r w:rsidRPr="008805BE">
        <w:t>.44.10</w:t>
      </w:r>
      <w:r w:rsidRPr="008805BE">
        <w:tab/>
      </w:r>
      <w:r w:rsidR="00A16617" w:rsidRPr="008805BE">
        <w:t>Plan de détail :</w:t>
      </w:r>
    </w:p>
    <w:p w14:paraId="17A5E2B2" w14:textId="77777777" w:rsidR="008208BB" w:rsidRPr="008805BE" w:rsidRDefault="0054303A" w:rsidP="00C94007">
      <w:pPr>
        <w:pStyle w:val="80FR"/>
      </w:pPr>
      <w:r w:rsidRPr="008805BE">
        <w:rPr>
          <w:rStyle w:val="OptionCar"/>
        </w:rPr>
        <w:t>#</w:t>
      </w:r>
      <w:r w:rsidR="00B4389C">
        <w:t>Jonction de</w:t>
      </w:r>
      <w:r w:rsidR="00BF1CBC" w:rsidRPr="008805BE">
        <w:t xml:space="preserve"> </w:t>
      </w:r>
      <w:r w:rsidR="00BF1CBC" w:rsidRPr="008805BE">
        <w:rPr>
          <w:rStyle w:val="MerkChar"/>
        </w:rPr>
        <w:t>Jackodur Atlas</w:t>
      </w:r>
      <w:r w:rsidR="004400BF" w:rsidRPr="008805BE">
        <w:rPr>
          <w:rStyle w:val="MerkChar"/>
        </w:rPr>
        <w:t xml:space="preserve"> </w:t>
      </w:r>
      <w:r w:rsidR="00B4389C">
        <w:t>avec un système d'isolation thermique par l'extérieur </w:t>
      </w:r>
      <w:r w:rsidR="004153EB" w:rsidRPr="008805BE">
        <w:t>:</w:t>
      </w:r>
    </w:p>
    <w:p w14:paraId="51F674BF" w14:textId="77777777" w:rsidR="00BF1CBC" w:rsidRPr="008805BE" w:rsidRDefault="005529BA" w:rsidP="00C94007">
      <w:pPr>
        <w:pStyle w:val="80FR"/>
      </w:pPr>
      <w:r w:rsidRPr="007E1C9A">
        <w:rPr>
          <w:noProof/>
        </w:rPr>
        <w:drawing>
          <wp:anchor distT="0" distB="0" distL="114300" distR="114300" simplePos="0" relativeHeight="251656704" behindDoc="0" locked="0" layoutInCell="1" allowOverlap="1" wp14:anchorId="3E927C80" wp14:editId="14BF03C8">
            <wp:simplePos x="0" y="0"/>
            <wp:positionH relativeFrom="column">
              <wp:posOffset>361950</wp:posOffset>
            </wp:positionH>
            <wp:positionV relativeFrom="paragraph">
              <wp:posOffset>19050</wp:posOffset>
            </wp:positionV>
            <wp:extent cx="1741170" cy="610870"/>
            <wp:effectExtent l="0" t="0" r="0" b="0"/>
            <wp:wrapNone/>
            <wp:docPr id="75" name="Afbeelding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F00DBDB" wp14:editId="5EFF5658">
            <wp:extent cx="5384800" cy="1811655"/>
            <wp:effectExtent l="0" t="0" r="0" b="0"/>
            <wp:docPr id="11" name="Afbeelding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9920F" w14:textId="77777777" w:rsidR="00BF1CBC" w:rsidRPr="008805BE" w:rsidRDefault="0054303A" w:rsidP="00C94007">
      <w:pPr>
        <w:pStyle w:val="80FR"/>
      </w:pPr>
      <w:r w:rsidRPr="008805BE">
        <w:rPr>
          <w:rStyle w:val="OptionCar"/>
        </w:rPr>
        <w:t>#</w:t>
      </w:r>
      <w:r w:rsidR="00B4389C">
        <w:t>Jonction de</w:t>
      </w:r>
      <w:r w:rsidR="00BF1CBC" w:rsidRPr="008805BE">
        <w:t xml:space="preserve"> </w:t>
      </w:r>
      <w:r w:rsidR="00BF1CBC" w:rsidRPr="008805BE">
        <w:rPr>
          <w:rStyle w:val="MerkChar"/>
        </w:rPr>
        <w:t>Jackodur Atlas</w:t>
      </w:r>
      <w:r w:rsidR="004400BF" w:rsidRPr="008805BE">
        <w:rPr>
          <w:rStyle w:val="MerkChar"/>
        </w:rPr>
        <w:t xml:space="preserve"> </w:t>
      </w:r>
      <w:r w:rsidR="00B4389C">
        <w:t>avec un mur à double paroi </w:t>
      </w:r>
      <w:r w:rsidR="004153EB" w:rsidRPr="008805BE">
        <w:t>:</w:t>
      </w:r>
    </w:p>
    <w:p w14:paraId="79953F02" w14:textId="77777777" w:rsidR="00BF1CBC" w:rsidRPr="008805BE" w:rsidRDefault="005529BA" w:rsidP="00C94007">
      <w:pPr>
        <w:pStyle w:val="80FR"/>
      </w:pPr>
      <w:r>
        <w:rPr>
          <w:noProof/>
          <w:lang w:val="nl-NL"/>
        </w:rPr>
        <w:lastRenderedPageBreak/>
        <w:drawing>
          <wp:anchor distT="0" distB="0" distL="114300" distR="114300" simplePos="0" relativeHeight="251657728" behindDoc="0" locked="0" layoutInCell="1" allowOverlap="1" wp14:anchorId="04A05C7E" wp14:editId="1708FE2E">
            <wp:simplePos x="0" y="0"/>
            <wp:positionH relativeFrom="column">
              <wp:posOffset>361950</wp:posOffset>
            </wp:positionH>
            <wp:positionV relativeFrom="paragraph">
              <wp:posOffset>33020</wp:posOffset>
            </wp:positionV>
            <wp:extent cx="1741170" cy="429895"/>
            <wp:effectExtent l="0" t="0" r="0" b="0"/>
            <wp:wrapNone/>
            <wp:docPr id="76" name="Afbeelding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0BEB39" wp14:editId="174BD29C">
            <wp:extent cx="5384800" cy="1811655"/>
            <wp:effectExtent l="0" t="0" r="0" b="0"/>
            <wp:docPr id="1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03A" w:rsidRPr="008805BE">
        <w:rPr>
          <w:rStyle w:val="OptionCar"/>
        </w:rPr>
        <w:t>#</w:t>
      </w:r>
      <w:r w:rsidR="00B4389C">
        <w:t>Jonction</w:t>
      </w:r>
      <w:r w:rsidR="00BF1CBC" w:rsidRPr="008805BE">
        <w:t xml:space="preserve"> </w:t>
      </w:r>
      <w:r w:rsidR="00BF1CBC" w:rsidRPr="008805BE">
        <w:rPr>
          <w:rStyle w:val="MerkChar"/>
        </w:rPr>
        <w:t>Jackodur Atlas</w:t>
      </w:r>
      <w:r w:rsidR="004400BF" w:rsidRPr="008805BE">
        <w:rPr>
          <w:rStyle w:val="MerkChar"/>
        </w:rPr>
        <w:t xml:space="preserve"> </w:t>
      </w:r>
      <w:r w:rsidR="00B4389C">
        <w:t>avec un mur ossature bois </w:t>
      </w:r>
      <w:r w:rsidR="004153EB" w:rsidRPr="008805BE">
        <w:t>:</w:t>
      </w:r>
    </w:p>
    <w:p w14:paraId="6D9F2FC7" w14:textId="77777777" w:rsidR="00BF1CBC" w:rsidRPr="008805BE" w:rsidRDefault="005529BA" w:rsidP="00C94007">
      <w:pPr>
        <w:pStyle w:val="80FR"/>
      </w:pPr>
      <w:r>
        <w:rPr>
          <w:noProof/>
          <w:lang w:val="nl-NL"/>
        </w:rPr>
        <w:drawing>
          <wp:anchor distT="0" distB="0" distL="114300" distR="114300" simplePos="0" relativeHeight="251658752" behindDoc="0" locked="0" layoutInCell="1" allowOverlap="1" wp14:anchorId="52DB6989" wp14:editId="466C95D2">
            <wp:simplePos x="0" y="0"/>
            <wp:positionH relativeFrom="column">
              <wp:posOffset>400050</wp:posOffset>
            </wp:positionH>
            <wp:positionV relativeFrom="paragraph">
              <wp:posOffset>19050</wp:posOffset>
            </wp:positionV>
            <wp:extent cx="1293495" cy="337820"/>
            <wp:effectExtent l="0" t="0" r="0" b="0"/>
            <wp:wrapNone/>
            <wp:docPr id="77" name="Afbeelding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EBC6617" wp14:editId="2CA5612A">
            <wp:extent cx="5384800" cy="1769745"/>
            <wp:effectExtent l="0" t="0" r="0" b="0"/>
            <wp:docPr id="13" name="Afbeelding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8CF78" w14:textId="77777777" w:rsidR="00BF1CBC" w:rsidRPr="008805BE" w:rsidRDefault="0054303A" w:rsidP="00C94007">
      <w:pPr>
        <w:pStyle w:val="80FR"/>
      </w:pPr>
      <w:r w:rsidRPr="008805BE">
        <w:rPr>
          <w:rStyle w:val="OptionCar"/>
        </w:rPr>
        <w:t>#</w:t>
      </w:r>
      <w:r w:rsidR="00B4389C">
        <w:t>Jonction de</w:t>
      </w:r>
      <w:r w:rsidR="00BF1CBC" w:rsidRPr="008805BE">
        <w:t xml:space="preserve"> </w:t>
      </w:r>
      <w:r w:rsidR="00BF1CBC" w:rsidRPr="008805BE">
        <w:rPr>
          <w:rStyle w:val="MerkChar"/>
        </w:rPr>
        <w:t>Jackodur Atlas</w:t>
      </w:r>
      <w:r w:rsidR="004400BF" w:rsidRPr="008805BE">
        <w:rPr>
          <w:rStyle w:val="MerkChar"/>
        </w:rPr>
        <w:t xml:space="preserve"> </w:t>
      </w:r>
      <w:r w:rsidR="00B4389C">
        <w:t>avec un mur en blocs de coffrage </w:t>
      </w:r>
      <w:r w:rsidR="004153EB" w:rsidRPr="008805BE">
        <w:t>:</w:t>
      </w:r>
    </w:p>
    <w:p w14:paraId="7A3BF0E7" w14:textId="77777777" w:rsidR="00BF1CBC" w:rsidRPr="008805BE" w:rsidRDefault="005529BA" w:rsidP="00C94007">
      <w:pPr>
        <w:pStyle w:val="81FR"/>
      </w:pPr>
      <w:r>
        <w:rPr>
          <w:noProof/>
          <w:lang w:val="nl-NL"/>
        </w:rPr>
        <w:drawing>
          <wp:anchor distT="0" distB="0" distL="114300" distR="114300" simplePos="0" relativeHeight="251659776" behindDoc="0" locked="0" layoutInCell="1" allowOverlap="1" wp14:anchorId="5F8D55CF" wp14:editId="4C21BFF7">
            <wp:simplePos x="0" y="0"/>
            <wp:positionH relativeFrom="column">
              <wp:posOffset>400050</wp:posOffset>
            </wp:positionH>
            <wp:positionV relativeFrom="paragraph">
              <wp:posOffset>26035</wp:posOffset>
            </wp:positionV>
            <wp:extent cx="1617345" cy="337820"/>
            <wp:effectExtent l="0" t="0" r="0" b="0"/>
            <wp:wrapNone/>
            <wp:docPr id="78" name="Afbeelding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5CE316F" wp14:editId="124B4CD6">
            <wp:extent cx="5367655" cy="1769745"/>
            <wp:effectExtent l="0" t="0" r="0" b="0"/>
            <wp:docPr id="14" name="Afbeelding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5C49A" w14:textId="77777777" w:rsidR="004153EB" w:rsidRPr="00B40680" w:rsidRDefault="004153EB" w:rsidP="002C0764">
      <w:pPr>
        <w:pStyle w:val="Kop7"/>
        <w:rPr>
          <w:lang w:val="en-US"/>
        </w:rPr>
      </w:pPr>
      <w:r w:rsidRPr="00B40680">
        <w:rPr>
          <w:lang w:val="en-US"/>
        </w:rPr>
        <w:t>.44.20</w:t>
      </w:r>
      <w:r w:rsidRPr="00B40680">
        <w:rPr>
          <w:lang w:val="en-US"/>
        </w:rPr>
        <w:tab/>
        <w:t>Montage</w:t>
      </w:r>
      <w:r w:rsidR="00A16617" w:rsidRPr="00B40680">
        <w:rPr>
          <w:lang w:val="en-US"/>
        </w:rPr>
        <w:t> </w:t>
      </w:r>
      <w:r w:rsidRPr="00B40680">
        <w:rPr>
          <w:lang w:val="en-US"/>
        </w:rPr>
        <w:t>:</w:t>
      </w:r>
    </w:p>
    <w:p w14:paraId="54A43D5B" w14:textId="77777777" w:rsidR="00BE2A03" w:rsidRDefault="00BE2A03" w:rsidP="00C94007">
      <w:pPr>
        <w:pStyle w:val="81FR"/>
      </w:pPr>
      <w:r>
        <w:t>La pose commencera toujours par un élément suivi d'éléments latéraux.</w:t>
      </w:r>
    </w:p>
    <w:p w14:paraId="3BD2BE1A" w14:textId="77777777" w:rsidR="004153EB" w:rsidRPr="00B40680" w:rsidRDefault="004153EB" w:rsidP="002C0764">
      <w:pPr>
        <w:pStyle w:val="Kop7"/>
        <w:rPr>
          <w:lang w:val="en-US"/>
        </w:rPr>
      </w:pPr>
      <w:r w:rsidRPr="00B40680">
        <w:rPr>
          <w:lang w:val="en-US"/>
        </w:rPr>
        <w:t>.44.50</w:t>
      </w:r>
      <w:r w:rsidRPr="00B40680">
        <w:rPr>
          <w:lang w:val="en-US"/>
        </w:rPr>
        <w:tab/>
      </w:r>
      <w:r w:rsidR="00A16617" w:rsidRPr="00B40680">
        <w:rPr>
          <w:lang w:val="en-US"/>
        </w:rPr>
        <w:t>Prescriptions d'éxécution compémentaires </w:t>
      </w:r>
      <w:r w:rsidRPr="00B40680">
        <w:rPr>
          <w:lang w:val="en-US"/>
        </w:rPr>
        <w:t>:</w:t>
      </w:r>
    </w:p>
    <w:p w14:paraId="1ED3B075" w14:textId="77777777" w:rsidR="00A1303A" w:rsidRDefault="007C65E4" w:rsidP="00C94007">
      <w:pPr>
        <w:pStyle w:val="80FR"/>
      </w:pPr>
      <w:r>
        <w:t xml:space="preserve">Les éléments </w:t>
      </w:r>
      <w:r w:rsidRPr="00A1303A">
        <w:rPr>
          <w:rStyle w:val="MerkChar"/>
        </w:rPr>
        <w:t xml:space="preserve">JACACKODUR Atlas </w:t>
      </w:r>
      <w:r>
        <w:t>sont coupés</w:t>
      </w:r>
      <w:r w:rsidR="00A1303A">
        <w:t xml:space="preserve"> </w:t>
      </w:r>
      <w:r>
        <w:t xml:space="preserve">à la dimension souhaitée </w:t>
      </w:r>
      <w:r w:rsidR="00D001D6">
        <w:t>à l'aide d'</w:t>
      </w:r>
      <w:r>
        <w:t xml:space="preserve">une scie à fil chaud. </w:t>
      </w:r>
      <w:r w:rsidR="00D001D6">
        <w:t>Au besoin, l</w:t>
      </w:r>
      <w:r w:rsidR="00A1303A">
        <w:t xml:space="preserve">es feuillures alternées complémentaires seront réalisées au moyen de ce même instrument. </w:t>
      </w:r>
      <w:r>
        <w:t>Des encoches dans la couche</w:t>
      </w:r>
      <w:r w:rsidR="00A1303A">
        <w:t xml:space="preserve"> </w:t>
      </w:r>
      <w:r>
        <w:t>d’isolation thermique, par exemple, pour des conduites d’évacuation d’eau, s’effectue</w:t>
      </w:r>
      <w:r w:rsidR="00D001D6">
        <w:t>ro</w:t>
      </w:r>
      <w:r>
        <w:t>nt avec une scie sabre.</w:t>
      </w:r>
    </w:p>
    <w:p w14:paraId="3A253725" w14:textId="77777777" w:rsidR="007326A3" w:rsidRDefault="007326A3" w:rsidP="00C94007">
      <w:pPr>
        <w:pStyle w:val="80FR"/>
      </w:pPr>
    </w:p>
    <w:p w14:paraId="40C15A96" w14:textId="77777777" w:rsidR="005627FC" w:rsidRPr="008805BE" w:rsidRDefault="005627FC" w:rsidP="002C0764">
      <w:pPr>
        <w:pStyle w:val="Kop5"/>
      </w:pPr>
      <w:r w:rsidRPr="008805BE">
        <w:rPr>
          <w:rStyle w:val="Kop5BlauwChar"/>
          <w:lang w:val="fr-BE"/>
        </w:rPr>
        <w:t>.50.</w:t>
      </w:r>
      <w:r w:rsidRPr="008805BE">
        <w:tab/>
        <w:t>COORDINATI</w:t>
      </w:r>
      <w:r w:rsidR="00A16617" w:rsidRPr="008805BE">
        <w:t>ON</w:t>
      </w:r>
    </w:p>
    <w:p w14:paraId="54BD05A8" w14:textId="77777777" w:rsidR="005627FC" w:rsidRPr="00B40680" w:rsidRDefault="005627FC" w:rsidP="002C0764">
      <w:pPr>
        <w:pStyle w:val="Kop6"/>
        <w:rPr>
          <w:lang w:val="en-US"/>
        </w:rPr>
      </w:pPr>
      <w:bookmarkStart w:id="39" w:name="_Toc128825075"/>
      <w:bookmarkStart w:id="40" w:name="_Toc177276076"/>
      <w:r w:rsidRPr="00B40680">
        <w:rPr>
          <w:lang w:val="en-US"/>
        </w:rPr>
        <w:t>.5</w:t>
      </w:r>
      <w:r w:rsidR="0040275F" w:rsidRPr="00B40680">
        <w:rPr>
          <w:lang w:val="en-US"/>
        </w:rPr>
        <w:t>2</w:t>
      </w:r>
      <w:r w:rsidRPr="00B40680">
        <w:rPr>
          <w:lang w:val="en-US"/>
        </w:rPr>
        <w:t>.</w:t>
      </w:r>
      <w:r w:rsidRPr="00B40680">
        <w:rPr>
          <w:lang w:val="en-US"/>
        </w:rPr>
        <w:tab/>
      </w:r>
      <w:r w:rsidR="0040275F" w:rsidRPr="00B40680">
        <w:rPr>
          <w:lang w:val="en-US"/>
        </w:rPr>
        <w:t xml:space="preserve">Avant </w:t>
      </w:r>
      <w:r w:rsidR="00A16617" w:rsidRPr="00B40680">
        <w:rPr>
          <w:lang w:val="en-US"/>
        </w:rPr>
        <w:t>exécution </w:t>
      </w:r>
      <w:r w:rsidRPr="00B40680">
        <w:rPr>
          <w:lang w:val="en-US"/>
        </w:rPr>
        <w:t>:</w:t>
      </w:r>
      <w:bookmarkEnd w:id="39"/>
      <w:bookmarkEnd w:id="40"/>
    </w:p>
    <w:p w14:paraId="728EDDB6" w14:textId="77777777" w:rsidR="005627FC" w:rsidRPr="00B40680" w:rsidRDefault="005627FC" w:rsidP="002C0764">
      <w:pPr>
        <w:pStyle w:val="Kop7"/>
        <w:rPr>
          <w:lang w:val="en-US"/>
        </w:rPr>
      </w:pPr>
      <w:r w:rsidRPr="00B40680">
        <w:rPr>
          <w:lang w:val="en-US"/>
        </w:rPr>
        <w:t>.53.</w:t>
      </w:r>
      <w:r w:rsidR="0040275F" w:rsidRPr="00B40680">
        <w:rPr>
          <w:lang w:val="en-US"/>
        </w:rPr>
        <w:t>2</w:t>
      </w:r>
      <w:r w:rsidRPr="00B40680">
        <w:rPr>
          <w:lang w:val="en-US"/>
        </w:rPr>
        <w:t>0.</w:t>
      </w:r>
      <w:r w:rsidRPr="00B40680">
        <w:rPr>
          <w:lang w:val="en-US"/>
        </w:rPr>
        <w:tab/>
      </w:r>
      <w:r w:rsidR="0040275F" w:rsidRPr="00B40680">
        <w:rPr>
          <w:lang w:val="en-US"/>
        </w:rPr>
        <w:t>Tracé de la zone de construction</w:t>
      </w:r>
      <w:r w:rsidR="00A16617" w:rsidRPr="00B40680">
        <w:rPr>
          <w:lang w:val="en-US"/>
        </w:rPr>
        <w:t> </w:t>
      </w:r>
      <w:r w:rsidRPr="00B40680">
        <w:rPr>
          <w:lang w:val="en-US"/>
        </w:rPr>
        <w:t>:</w:t>
      </w:r>
    </w:p>
    <w:p w14:paraId="6DDC8D98" w14:textId="77777777" w:rsidR="00F65840" w:rsidRDefault="00F65840" w:rsidP="00C94007">
      <w:pPr>
        <w:pStyle w:val="80FR"/>
      </w:pPr>
      <w:r>
        <w:t>Les détails de jonction</w:t>
      </w:r>
      <w:r w:rsidR="003D1300">
        <w:t xml:space="preserve"> entre le système de coffrage isolant à réaliser et les autres éléments d'isolation thermique </w:t>
      </w:r>
      <w:r w:rsidR="00454A39">
        <w:t xml:space="preserve">verticaux </w:t>
      </w:r>
      <w:r w:rsidR="003D1300">
        <w:t xml:space="preserve">de la construction doivent être concertés </w:t>
      </w:r>
      <w:r w:rsidR="006B5D27">
        <w:t xml:space="preserve">avec le fournisseur du système, l'entrepreneur exécutant et le maître de l'ouvrage </w:t>
      </w:r>
      <w:r w:rsidR="003D1300">
        <w:t xml:space="preserve">de façon à garantir la continuité </w:t>
      </w:r>
      <w:r w:rsidR="00454A39">
        <w:t xml:space="preserve">parfaite </w:t>
      </w:r>
      <w:r w:rsidR="006B5D27">
        <w:t xml:space="preserve">et l'efficacité </w:t>
      </w:r>
      <w:r w:rsidR="003D1300">
        <w:t>de tous les systèmes mis en œuvre</w:t>
      </w:r>
      <w:r w:rsidR="00454A39">
        <w:t>.</w:t>
      </w:r>
    </w:p>
    <w:p w14:paraId="4130F170" w14:textId="77777777" w:rsidR="005627FC" w:rsidRPr="00B40680" w:rsidRDefault="005627FC" w:rsidP="002C0764">
      <w:pPr>
        <w:pStyle w:val="Kop6"/>
        <w:rPr>
          <w:lang w:val="en-US"/>
        </w:rPr>
      </w:pPr>
      <w:bookmarkStart w:id="41" w:name="_Toc177276079"/>
      <w:r w:rsidRPr="00B40680">
        <w:rPr>
          <w:lang w:val="en-US"/>
        </w:rPr>
        <w:t>.55.</w:t>
      </w:r>
      <w:r w:rsidRPr="00B40680">
        <w:rPr>
          <w:lang w:val="en-US"/>
        </w:rPr>
        <w:tab/>
      </w:r>
      <w:r w:rsidR="00A16617" w:rsidRPr="00B40680">
        <w:rPr>
          <w:lang w:val="en-US"/>
        </w:rPr>
        <w:t>Avec d'autres postes </w:t>
      </w:r>
      <w:r w:rsidRPr="00B40680">
        <w:rPr>
          <w:lang w:val="en-US"/>
        </w:rPr>
        <w:t>:</w:t>
      </w:r>
      <w:bookmarkEnd w:id="41"/>
    </w:p>
    <w:p w14:paraId="0DAB1ADA" w14:textId="77777777" w:rsidR="005627FC" w:rsidRDefault="005627FC" w:rsidP="00C94007">
      <w:pPr>
        <w:pStyle w:val="81FR"/>
        <w:rPr>
          <w:rStyle w:val="OptionCar"/>
        </w:rPr>
      </w:pPr>
      <w:r w:rsidRPr="008805BE">
        <w:rPr>
          <w:rStyle w:val="OptionCar"/>
        </w:rPr>
        <w:t>#</w:t>
      </w:r>
      <w:r w:rsidRPr="008805BE">
        <w:rPr>
          <w:rStyle w:val="OptionCar"/>
          <w:highlight w:val="yellow"/>
        </w:rPr>
        <w:t>…</w:t>
      </w:r>
    </w:p>
    <w:p w14:paraId="7831C368" w14:textId="77777777" w:rsidR="007326A3" w:rsidRPr="008805BE" w:rsidRDefault="007326A3" w:rsidP="00C94007">
      <w:pPr>
        <w:pStyle w:val="81FR"/>
        <w:rPr>
          <w:rStyle w:val="OptionCar"/>
        </w:rPr>
      </w:pPr>
    </w:p>
    <w:p w14:paraId="28225F0C" w14:textId="77777777" w:rsidR="005627FC" w:rsidRPr="008805BE" w:rsidRDefault="005627FC" w:rsidP="002C0764">
      <w:pPr>
        <w:pStyle w:val="Kop5"/>
      </w:pPr>
      <w:r w:rsidRPr="008805BE">
        <w:rPr>
          <w:rStyle w:val="Kop5BlauwChar"/>
          <w:lang w:val="fr-BE"/>
        </w:rPr>
        <w:lastRenderedPageBreak/>
        <w:t>.60.</w:t>
      </w:r>
      <w:r w:rsidRPr="008805BE">
        <w:tab/>
        <w:t>CONTROLE E</w:t>
      </w:r>
      <w:r w:rsidR="00C363EB" w:rsidRPr="008805BE">
        <w:t>T</w:t>
      </w:r>
      <w:r w:rsidRPr="008805BE">
        <w:t xml:space="preserve"> </w:t>
      </w:r>
      <w:r w:rsidR="00C363EB" w:rsidRPr="008805BE">
        <w:t>AGREATION</w:t>
      </w:r>
    </w:p>
    <w:p w14:paraId="49A52959" w14:textId="77777777" w:rsidR="005627FC" w:rsidRPr="00B40680" w:rsidRDefault="005627FC" w:rsidP="002C0764">
      <w:pPr>
        <w:pStyle w:val="Kop6"/>
        <w:rPr>
          <w:lang w:val="en-US"/>
        </w:rPr>
      </w:pPr>
      <w:bookmarkStart w:id="42" w:name="_Toc128825080"/>
      <w:bookmarkStart w:id="43" w:name="_Toc177276082"/>
      <w:r w:rsidRPr="00B40680">
        <w:rPr>
          <w:lang w:val="en-US"/>
        </w:rPr>
        <w:t>.62.</w:t>
      </w:r>
      <w:r w:rsidRPr="00B40680">
        <w:rPr>
          <w:lang w:val="en-US"/>
        </w:rPr>
        <w:tab/>
      </w:r>
      <w:r w:rsidR="00C363EB" w:rsidRPr="00B40680">
        <w:rPr>
          <w:lang w:val="en-US"/>
        </w:rPr>
        <w:t>Au moment de la fourniture </w:t>
      </w:r>
      <w:r w:rsidRPr="00B40680">
        <w:rPr>
          <w:lang w:val="en-US"/>
        </w:rPr>
        <w:t>:</w:t>
      </w:r>
      <w:bookmarkEnd w:id="42"/>
      <w:bookmarkEnd w:id="43"/>
    </w:p>
    <w:p w14:paraId="60301AF0" w14:textId="77777777" w:rsidR="005627FC" w:rsidRPr="00B40680" w:rsidRDefault="005627FC" w:rsidP="002C0764">
      <w:pPr>
        <w:pStyle w:val="Kop7"/>
        <w:rPr>
          <w:lang w:val="en-US"/>
        </w:rPr>
      </w:pPr>
      <w:bookmarkStart w:id="44" w:name="OLE_LINK7"/>
      <w:r w:rsidRPr="00B40680">
        <w:rPr>
          <w:lang w:val="en-US"/>
        </w:rPr>
        <w:t>.62.10.</w:t>
      </w:r>
      <w:r w:rsidRPr="00B40680">
        <w:rPr>
          <w:lang w:val="en-US"/>
        </w:rPr>
        <w:tab/>
      </w:r>
      <w:r w:rsidR="00C363EB" w:rsidRPr="00B40680">
        <w:rPr>
          <w:lang w:val="en-US"/>
        </w:rPr>
        <w:t>Documents à présenter </w:t>
      </w:r>
      <w:r w:rsidRPr="00B40680">
        <w:rPr>
          <w:lang w:val="en-US"/>
        </w:rPr>
        <w:t>:</w:t>
      </w:r>
    </w:p>
    <w:bookmarkEnd w:id="44"/>
    <w:p w14:paraId="308660B3" w14:textId="77777777" w:rsidR="00272704" w:rsidRDefault="00272704" w:rsidP="00C94007">
      <w:pPr>
        <w:pStyle w:val="80FR"/>
      </w:pPr>
      <w:r>
        <w:t xml:space="preserve">Les coefficients de transmission thermique </w:t>
      </w:r>
      <w:r w:rsidR="000A75BF">
        <w:t>linéique</w:t>
      </w:r>
      <w:r>
        <w:t xml:space="preserve"> seront déterminés sur base des </w:t>
      </w:r>
      <w:r w:rsidR="009C10CC">
        <w:t xml:space="preserve">plans et </w:t>
      </w:r>
      <w:r>
        <w:t>détails d'exécution</w:t>
      </w:r>
      <w:r w:rsidR="009C10CC">
        <w:t>. Leurs calculs seront motivés et confirmés par un bureau d'étude indépendant.</w:t>
      </w:r>
    </w:p>
    <w:p w14:paraId="2E388201" w14:textId="77777777" w:rsidR="00524530" w:rsidRPr="008805BE" w:rsidRDefault="00072F56" w:rsidP="00C94007">
      <w:pPr>
        <w:pStyle w:val="Ligne"/>
        <w:rPr>
          <w:lang w:val="fr-BE"/>
        </w:rPr>
      </w:pPr>
      <w:r>
        <w:rPr>
          <w:noProof/>
          <w:lang w:val="fr-BE"/>
        </w:rPr>
        <w:pict w14:anchorId="02625388">
          <v:rect id="_x0000_i1030" alt="" style="width:453.6pt;height:.05pt;mso-width-percent:0;mso-height-percent:0;mso-width-percent:0;mso-height-percent:0" o:hralign="center" o:hrstd="t" o:hr="t" fillcolor="#aca899" stroked="f">
            <v:imagedata r:id="rId21" o:title=""/>
          </v:rect>
        </w:pict>
      </w:r>
    </w:p>
    <w:p w14:paraId="4506835C" w14:textId="77777777" w:rsidR="00C94007" w:rsidRPr="008805BE" w:rsidRDefault="00C94007" w:rsidP="00C94007">
      <w:pPr>
        <w:pStyle w:val="Kop1"/>
        <w:rPr>
          <w:lang w:val="fr-BE"/>
        </w:rPr>
      </w:pPr>
      <w:bookmarkStart w:id="45" w:name="_Toc115512227"/>
      <w:bookmarkStart w:id="46" w:name="_Toc115512257"/>
      <w:bookmarkStart w:id="47" w:name="_Toc128822012"/>
      <w:bookmarkStart w:id="48" w:name="_Toc313615168"/>
      <w:bookmarkStart w:id="49" w:name="_Toc352076075"/>
      <w:bookmarkStart w:id="50" w:name="_Toc352076090"/>
      <w:r w:rsidRPr="008805BE">
        <w:rPr>
          <w:lang w:val="fr-BE"/>
        </w:rPr>
        <w:t xml:space="preserve">Postes Jackon Insulation </w:t>
      </w:r>
      <w:bookmarkEnd w:id="45"/>
      <w:bookmarkEnd w:id="46"/>
      <w:bookmarkEnd w:id="47"/>
      <w:bookmarkEnd w:id="48"/>
      <w:r w:rsidRPr="008805BE">
        <w:rPr>
          <w:lang w:val="fr-BE"/>
        </w:rPr>
        <w:t>pour le métré</w:t>
      </w:r>
      <w:bookmarkEnd w:id="49"/>
      <w:bookmarkEnd w:id="50"/>
    </w:p>
    <w:p w14:paraId="25EA3325" w14:textId="77777777" w:rsidR="00C94007" w:rsidRPr="008805BE" w:rsidRDefault="00072F56" w:rsidP="00C94007">
      <w:pPr>
        <w:pStyle w:val="Ligne"/>
        <w:rPr>
          <w:lang w:val="fr-BE"/>
        </w:rPr>
      </w:pPr>
      <w:r>
        <w:rPr>
          <w:noProof/>
          <w:lang w:val="fr-BE"/>
        </w:rPr>
        <w:pict w14:anchorId="2B24E59E">
          <v:rect id="_x0000_i1029" alt="" style="width:453.6pt;height:.05pt;mso-width-percent:0;mso-height-percent:0;mso-width-percent:0;mso-height-percent:0" o:hralign="center" o:hrstd="t" o:hr="t" fillcolor="#aca899" stroked="f">
            <v:imagedata r:id="rId22" o:title=""/>
          </v:rect>
        </w:pict>
      </w:r>
    </w:p>
    <w:p w14:paraId="5A8AB80C" w14:textId="77777777" w:rsidR="007326A3" w:rsidRPr="00B40680" w:rsidRDefault="007326A3" w:rsidP="002C0764">
      <w:pPr>
        <w:pStyle w:val="Marque2"/>
        <w:rPr>
          <w:lang w:val="fr-BE"/>
        </w:rPr>
      </w:pPr>
      <w:r w:rsidRPr="008805BE">
        <w:rPr>
          <w:rStyle w:val="Marque1Char"/>
        </w:rPr>
        <w:t>JACKODUR Atlas</w:t>
      </w:r>
      <w:r w:rsidRPr="00B40680">
        <w:rPr>
          <w:lang w:val="fr-BE"/>
        </w:rPr>
        <w:t xml:space="preserve"> - Système de coffrage isolant pour dalles de fondation structurelles à base d'éléments XPS standardisés de 100 à 320 mm d'épaisseur</w:t>
      </w:r>
    </w:p>
    <w:p w14:paraId="16C39069" w14:textId="77777777" w:rsidR="007326A3" w:rsidRPr="008805BE" w:rsidRDefault="007326A3" w:rsidP="002C0764">
      <w:pPr>
        <w:pStyle w:val="Kop4"/>
        <w:rPr>
          <w:rStyle w:val="CarMesure"/>
        </w:rPr>
      </w:pPr>
      <w:r w:rsidRPr="00B40680">
        <w:rPr>
          <w:lang w:val="fr-BE"/>
        </w:rPr>
        <w:t>P1</w:t>
      </w:r>
      <w:r w:rsidRPr="00B40680">
        <w:rPr>
          <w:lang w:val="fr-BE"/>
        </w:rPr>
        <w:tab/>
        <w:t xml:space="preserve">Eléments d'angle en XPS </w:t>
      </w:r>
      <w:r w:rsidRPr="008805BE">
        <w:rPr>
          <w:rStyle w:val="MerkChar"/>
          <w:lang w:val="fr-BE"/>
        </w:rPr>
        <w:t xml:space="preserve">Jackodur Atlas </w:t>
      </w:r>
      <w:r w:rsidRPr="00B40680">
        <w:rPr>
          <w:lang w:val="fr-BE"/>
        </w:rPr>
        <w:t xml:space="preserve"> [épaisseur]</w:t>
      </w:r>
      <w:r w:rsidRPr="008805BE">
        <w:rPr>
          <w:rStyle w:val="CarMesure"/>
        </w:rPr>
        <w:tab/>
        <w:t>QP</w:t>
      </w:r>
      <w:r w:rsidRPr="008805BE">
        <w:rPr>
          <w:rStyle w:val="CarMesure"/>
        </w:rPr>
        <w:tab/>
        <w:t>[pce]</w:t>
      </w:r>
    </w:p>
    <w:p w14:paraId="6787BCC5" w14:textId="77777777" w:rsidR="007326A3" w:rsidRPr="008805BE" w:rsidRDefault="007326A3" w:rsidP="002C0764">
      <w:pPr>
        <w:pStyle w:val="Kop4"/>
        <w:rPr>
          <w:rStyle w:val="CarMesure"/>
        </w:rPr>
      </w:pPr>
      <w:r w:rsidRPr="00B40680">
        <w:rPr>
          <w:lang w:val="fr-BE"/>
        </w:rPr>
        <w:t>P2</w:t>
      </w:r>
      <w:r w:rsidRPr="00B40680">
        <w:rPr>
          <w:lang w:val="fr-BE"/>
        </w:rPr>
        <w:tab/>
        <w:t xml:space="preserve">Eléments latéraux en XPS </w:t>
      </w:r>
      <w:r w:rsidRPr="008805BE">
        <w:rPr>
          <w:rStyle w:val="MerkChar"/>
          <w:lang w:val="fr-BE"/>
        </w:rPr>
        <w:t xml:space="preserve">Jackodur Atlas </w:t>
      </w:r>
      <w:r w:rsidRPr="00B40680">
        <w:rPr>
          <w:lang w:val="fr-BE"/>
        </w:rPr>
        <w:t>[épaisseur]</w:t>
      </w:r>
      <w:r w:rsidRPr="008805BE">
        <w:rPr>
          <w:rStyle w:val="CarMesure"/>
        </w:rPr>
        <w:tab/>
        <w:t>QP</w:t>
      </w:r>
      <w:r w:rsidRPr="008805BE">
        <w:rPr>
          <w:rStyle w:val="CarMesure"/>
        </w:rPr>
        <w:tab/>
        <w:t>[pce]</w:t>
      </w:r>
    </w:p>
    <w:p w14:paraId="5D61CD59" w14:textId="77777777" w:rsidR="007326A3" w:rsidRPr="008805BE" w:rsidRDefault="007326A3" w:rsidP="002C0764">
      <w:pPr>
        <w:pStyle w:val="Kop4"/>
        <w:rPr>
          <w:rStyle w:val="CarMesure"/>
        </w:rPr>
      </w:pPr>
      <w:r w:rsidRPr="00B40680">
        <w:rPr>
          <w:lang w:val="fr-BE"/>
        </w:rPr>
        <w:t>P3</w:t>
      </w:r>
      <w:r w:rsidRPr="00B40680">
        <w:rPr>
          <w:lang w:val="fr-BE"/>
        </w:rPr>
        <w:tab/>
        <w:t xml:space="preserve">Eléments de coffrage en XPS </w:t>
      </w:r>
      <w:r w:rsidRPr="008805BE">
        <w:rPr>
          <w:rStyle w:val="MerkChar"/>
          <w:lang w:val="fr-BE"/>
        </w:rPr>
        <w:t xml:space="preserve">Jackodur Atlas </w:t>
      </w:r>
      <w:r w:rsidRPr="00B40680">
        <w:rPr>
          <w:lang w:val="fr-BE"/>
        </w:rPr>
        <w:t>[longueur d'élément : 1250 mm] [épaisseur]</w:t>
      </w:r>
      <w:r w:rsidRPr="008805BE">
        <w:rPr>
          <w:rStyle w:val="CarMesure"/>
        </w:rPr>
        <w:tab/>
        <w:t>QP</w:t>
      </w:r>
      <w:r w:rsidRPr="008805BE">
        <w:rPr>
          <w:rStyle w:val="CarMesure"/>
        </w:rPr>
        <w:tab/>
        <w:t>[pce]</w:t>
      </w:r>
    </w:p>
    <w:p w14:paraId="0C0FABDF" w14:textId="77777777" w:rsidR="007326A3" w:rsidRPr="008805BE" w:rsidRDefault="007326A3" w:rsidP="002C0764">
      <w:pPr>
        <w:pStyle w:val="Kop4"/>
        <w:rPr>
          <w:rStyle w:val="CarMesure"/>
        </w:rPr>
      </w:pPr>
      <w:r w:rsidRPr="00B40680">
        <w:rPr>
          <w:lang w:val="fr-BE"/>
        </w:rPr>
        <w:t>P4</w:t>
      </w:r>
      <w:r w:rsidRPr="00B40680">
        <w:rPr>
          <w:lang w:val="fr-BE"/>
        </w:rPr>
        <w:tab/>
        <w:t xml:space="preserve">Eléments de surface en XPS </w:t>
      </w:r>
      <w:r w:rsidRPr="008805BE">
        <w:rPr>
          <w:rStyle w:val="MerkChar"/>
          <w:lang w:val="fr-BE"/>
        </w:rPr>
        <w:t xml:space="preserve">Jackodur KF [300 / 500 / 700] Standard SF </w:t>
      </w:r>
      <w:r w:rsidRPr="00B40680">
        <w:rPr>
          <w:lang w:val="fr-BE"/>
        </w:rPr>
        <w:t xml:space="preserve"> [épaisseur]</w:t>
      </w:r>
      <w:r w:rsidRPr="008805BE">
        <w:rPr>
          <w:rStyle w:val="CarMesure"/>
        </w:rPr>
        <w:tab/>
        <w:t>QP</w:t>
      </w:r>
      <w:r w:rsidRPr="008805BE">
        <w:rPr>
          <w:rStyle w:val="CarMesure"/>
        </w:rPr>
        <w:tab/>
        <w:t>[m²]</w:t>
      </w:r>
    </w:p>
    <w:p w14:paraId="50414A00" w14:textId="77777777" w:rsidR="007326A3" w:rsidRPr="008805BE" w:rsidRDefault="007326A3" w:rsidP="002C0764">
      <w:pPr>
        <w:pStyle w:val="Kop4"/>
        <w:rPr>
          <w:rStyle w:val="CarMesure"/>
        </w:rPr>
      </w:pPr>
      <w:r w:rsidRPr="008805BE">
        <w:rPr>
          <w:rStyle w:val="OptionCar"/>
          <w:lang w:val="fr-BE"/>
        </w:rPr>
        <w:t>#</w:t>
      </w:r>
      <w:r w:rsidRPr="00B40680">
        <w:rPr>
          <w:lang w:val="fr-BE"/>
        </w:rPr>
        <w:t>P5</w:t>
      </w:r>
      <w:r w:rsidRPr="00B40680">
        <w:rPr>
          <w:lang w:val="fr-BE"/>
        </w:rPr>
        <w:tab/>
        <w:t>Film PE avec relevé périmétrique [épaisseur du film] [largeur des lés] [hauteur du relevé]</w:t>
      </w:r>
      <w:r w:rsidRPr="008805BE">
        <w:rPr>
          <w:rStyle w:val="CarMesure"/>
        </w:rPr>
        <w:tab/>
        <w:t>QP</w:t>
      </w:r>
      <w:r w:rsidRPr="008805BE">
        <w:rPr>
          <w:rStyle w:val="CarMesure"/>
        </w:rPr>
        <w:tab/>
        <w:t>[m²]</w:t>
      </w:r>
    </w:p>
    <w:p w14:paraId="73C0C07B" w14:textId="77777777" w:rsidR="007326A3" w:rsidRPr="008805BE" w:rsidRDefault="00072F56" w:rsidP="007326A3">
      <w:pPr>
        <w:pStyle w:val="Ligne"/>
        <w:rPr>
          <w:lang w:val="fr-BE"/>
        </w:rPr>
      </w:pPr>
      <w:r>
        <w:rPr>
          <w:noProof/>
          <w:lang w:val="fr-BE"/>
        </w:rPr>
        <w:pict w14:anchorId="4BFD99D1">
          <v:rect id="_x0000_i1028" alt="" style="width:453.6pt;height:.05pt;mso-width-percent:0;mso-height-percent:0;mso-width-percent:0;mso-height-percent:0" o:hralign="center" o:hrstd="t" o:hr="t" fillcolor="#aca899" stroked="f">
            <v:imagedata r:id="rId11" o:title=""/>
          </v:rect>
        </w:pict>
      </w:r>
    </w:p>
    <w:p w14:paraId="15FCF61B" w14:textId="77777777" w:rsidR="007326A3" w:rsidRPr="00B40680" w:rsidRDefault="007326A3" w:rsidP="002C0764">
      <w:pPr>
        <w:pStyle w:val="Marque2"/>
        <w:rPr>
          <w:lang w:val="en-US"/>
        </w:rPr>
      </w:pPr>
      <w:r w:rsidRPr="008805BE">
        <w:rPr>
          <w:rStyle w:val="Marque1Char"/>
        </w:rPr>
        <w:t>JACKODUR Atlas</w:t>
      </w:r>
      <w:r w:rsidRPr="00B40680">
        <w:rPr>
          <w:lang w:val="en-US"/>
        </w:rPr>
        <w:t xml:space="preserve"> - Système de coffrage isolant pour dalles de fondation structurelles à base d'éléments XPS standardisés fabriqué et livré complet sur chantier avec un plan de pose</w:t>
      </w:r>
    </w:p>
    <w:p w14:paraId="247A3A22" w14:textId="77777777" w:rsidR="007326A3" w:rsidRPr="008805BE" w:rsidRDefault="007326A3" w:rsidP="002C0764">
      <w:pPr>
        <w:pStyle w:val="Kop4"/>
        <w:rPr>
          <w:rStyle w:val="CarMesure"/>
        </w:rPr>
      </w:pPr>
      <w:r w:rsidRPr="00B40680">
        <w:rPr>
          <w:lang w:val="en-US"/>
        </w:rPr>
        <w:t>P1</w:t>
      </w:r>
      <w:r w:rsidRPr="00B40680">
        <w:rPr>
          <w:lang w:val="en-US"/>
        </w:rPr>
        <w:tab/>
        <w:t xml:space="preserve">Système de coffrage isolant en XPS pour dalle de fondation structurelle </w:t>
      </w:r>
      <w:r w:rsidRPr="008805BE">
        <w:rPr>
          <w:rStyle w:val="MerkChar"/>
          <w:lang w:val="fr-BE"/>
        </w:rPr>
        <w:t xml:space="preserve">Jackodur Atlas </w:t>
      </w:r>
      <w:r w:rsidRPr="00B40680">
        <w:rPr>
          <w:lang w:val="en-US"/>
        </w:rPr>
        <w:t>[selon plans]</w:t>
      </w:r>
      <w:r w:rsidRPr="008805BE">
        <w:rPr>
          <w:rStyle w:val="CarMesure"/>
        </w:rPr>
        <w:tab/>
        <w:t>FG</w:t>
      </w:r>
      <w:r w:rsidRPr="008805BE">
        <w:rPr>
          <w:rStyle w:val="CarMesure"/>
        </w:rPr>
        <w:tab/>
        <w:t>[1]</w:t>
      </w:r>
    </w:p>
    <w:p w14:paraId="0014F968" w14:textId="77777777" w:rsidR="007326A3" w:rsidRPr="008805BE" w:rsidRDefault="007326A3" w:rsidP="002C0764">
      <w:pPr>
        <w:pStyle w:val="Kop4"/>
        <w:rPr>
          <w:rStyle w:val="CarMesure"/>
        </w:rPr>
      </w:pPr>
      <w:r w:rsidRPr="00B40680">
        <w:rPr>
          <w:lang w:val="en-US"/>
        </w:rPr>
        <w:t>P2</w:t>
      </w:r>
      <w:r w:rsidRPr="00B40680">
        <w:rPr>
          <w:lang w:val="en-US"/>
        </w:rPr>
        <w:tab/>
        <w:t>Schéma de montage et de pose</w:t>
      </w:r>
      <w:r w:rsidRPr="008805BE">
        <w:rPr>
          <w:rStyle w:val="CarMesure"/>
        </w:rPr>
        <w:tab/>
        <w:t>PM</w:t>
      </w:r>
      <w:r w:rsidRPr="008805BE">
        <w:rPr>
          <w:rStyle w:val="CarMesure"/>
        </w:rPr>
        <w:tab/>
        <w:t>[1]</w:t>
      </w:r>
    </w:p>
    <w:p w14:paraId="3FB0B019" w14:textId="77777777" w:rsidR="007326A3" w:rsidRPr="008805BE" w:rsidRDefault="007326A3" w:rsidP="002C0764">
      <w:pPr>
        <w:pStyle w:val="Kop4"/>
        <w:rPr>
          <w:rStyle w:val="CarMesure"/>
        </w:rPr>
      </w:pPr>
      <w:r w:rsidRPr="008805BE">
        <w:rPr>
          <w:rStyle w:val="OptionCar"/>
          <w:lang w:val="fr-BE"/>
        </w:rPr>
        <w:t>#</w:t>
      </w:r>
      <w:r w:rsidRPr="00B40680">
        <w:rPr>
          <w:lang w:val="fr-BE"/>
        </w:rPr>
        <w:t>P3</w:t>
      </w:r>
      <w:r w:rsidRPr="00B40680">
        <w:rPr>
          <w:lang w:val="fr-BE"/>
        </w:rPr>
        <w:tab/>
        <w:t>Film PE avec relevé périmétrique [épaisseur du film] [largeur des lés] [hauteur du relevé]</w:t>
      </w:r>
      <w:r w:rsidRPr="008805BE">
        <w:rPr>
          <w:rStyle w:val="CarMesure"/>
        </w:rPr>
        <w:tab/>
        <w:t>QP</w:t>
      </w:r>
      <w:r w:rsidRPr="008805BE">
        <w:rPr>
          <w:rStyle w:val="CarMesure"/>
        </w:rPr>
        <w:tab/>
        <w:t>[m²]</w:t>
      </w:r>
    </w:p>
    <w:p w14:paraId="78607417" w14:textId="77777777" w:rsidR="002651E2" w:rsidRPr="008805BE" w:rsidRDefault="00072F56" w:rsidP="002651E2">
      <w:pPr>
        <w:pStyle w:val="Ligne"/>
        <w:rPr>
          <w:lang w:val="fr-BE"/>
        </w:rPr>
      </w:pPr>
      <w:r>
        <w:rPr>
          <w:noProof/>
          <w:lang w:val="fr-BE"/>
        </w:rPr>
        <w:pict w14:anchorId="6C88BC10">
          <v:rect id="_x0000_i1027" alt="" style="width:453.6pt;height:.05pt;mso-width-percent:0;mso-height-percent:0;mso-width-percent:0;mso-height-percent:0" o:hralign="center" o:hrstd="t" o:hr="t" fillcolor="#aca899" stroked="f">
            <v:imagedata r:id="rId11" o:title=""/>
          </v:rect>
        </w:pict>
      </w:r>
    </w:p>
    <w:p w14:paraId="22C0E584" w14:textId="77777777" w:rsidR="002651E2" w:rsidRPr="008805BE" w:rsidRDefault="002651E2" w:rsidP="002651E2">
      <w:pPr>
        <w:pStyle w:val="Kop1"/>
        <w:rPr>
          <w:lang w:val="fr-BE"/>
        </w:rPr>
      </w:pPr>
      <w:r>
        <w:rPr>
          <w:lang w:val="fr-BE"/>
        </w:rPr>
        <w:t>Normes et documents de référence</w:t>
      </w:r>
    </w:p>
    <w:p w14:paraId="5D31BC89" w14:textId="77777777" w:rsidR="002651E2" w:rsidRPr="008805BE" w:rsidRDefault="00072F56" w:rsidP="002651E2">
      <w:pPr>
        <w:pStyle w:val="Ligne"/>
        <w:rPr>
          <w:lang w:val="fr-BE"/>
        </w:rPr>
      </w:pPr>
      <w:r>
        <w:rPr>
          <w:noProof/>
          <w:lang w:val="fr-BE"/>
        </w:rPr>
        <w:pict w14:anchorId="2433BF46">
          <v:rect id="_x0000_i1026" alt="" style="width:453.6pt;height:.05pt;mso-width-percent:0;mso-height-percent:0;mso-width-percent:0;mso-height-percent:0" o:hralign="center" o:hrstd="t" o:hr="t" fillcolor="#aca899" stroked="f">
            <v:imagedata r:id="rId22" o:title=""/>
          </v:rect>
        </w:pict>
      </w:r>
    </w:p>
    <w:p w14:paraId="0D9F8FBB" w14:textId="77777777" w:rsidR="002651E2" w:rsidRPr="00B40680" w:rsidRDefault="002651E2" w:rsidP="002C0764">
      <w:pPr>
        <w:pStyle w:val="Kop7"/>
        <w:rPr>
          <w:lang w:val="fr-BE"/>
        </w:rPr>
      </w:pPr>
      <w:r w:rsidRPr="00B40680">
        <w:rPr>
          <w:lang w:val="fr-BE"/>
        </w:rPr>
        <w:t>.31.20.</w:t>
      </w:r>
      <w:r w:rsidRPr="00B40680">
        <w:rPr>
          <w:lang w:val="fr-BE"/>
        </w:rPr>
        <w:tab/>
        <w:t>Caractéristiques de base :</w:t>
      </w:r>
    </w:p>
    <w:p w14:paraId="3D59B733" w14:textId="77777777" w:rsidR="002651E2" w:rsidRPr="008805BE" w:rsidRDefault="002651E2" w:rsidP="002651E2">
      <w:pPr>
        <w:pStyle w:val="83Normes"/>
        <w:ind w:left="567"/>
      </w:pPr>
      <w:r w:rsidRPr="008805BE">
        <w:rPr>
          <w:bCs/>
          <w:color w:val="FF0000"/>
        </w:rPr>
        <w:t>&gt;</w:t>
      </w:r>
      <w:hyperlink r:id="rId23" w:history="1">
        <w:r w:rsidRPr="008805BE">
          <w:rPr>
            <w:rStyle w:val="Hyperlink"/>
          </w:rPr>
          <w:t>NBN EN 13164:2013</w:t>
        </w:r>
      </w:hyperlink>
      <w:r w:rsidRPr="008805BE">
        <w:t xml:space="preserve"> - Produits isolants thermiques pour le bâtiment - Produits manufacturés en mousse de polystyrène extrudé (XPS) - Spécification = EN 13164:2012 [3e éd.] [ICS : 91.100.60]</w:t>
      </w:r>
    </w:p>
    <w:p w14:paraId="35D5F732" w14:textId="77777777" w:rsidR="002651E2" w:rsidRPr="008805BE" w:rsidRDefault="002651E2" w:rsidP="002651E2">
      <w:pPr>
        <w:pStyle w:val="Kop8"/>
        <w:rPr>
          <w:lang w:val="fr-BE"/>
        </w:rPr>
      </w:pPr>
      <w:r w:rsidRPr="008805BE">
        <w:rPr>
          <w:lang w:val="fr-BE"/>
        </w:rPr>
        <w:t>.3</w:t>
      </w:r>
      <w:r>
        <w:rPr>
          <w:lang w:val="fr-BE"/>
        </w:rPr>
        <w:t>2</w:t>
      </w:r>
      <w:r w:rsidRPr="008805BE">
        <w:rPr>
          <w:lang w:val="fr-BE"/>
        </w:rPr>
        <w:t>.52.</w:t>
      </w:r>
      <w:r w:rsidRPr="008805BE">
        <w:rPr>
          <w:lang w:val="fr-BE"/>
        </w:rPr>
        <w:tab/>
        <w:t>ER 2 Sécurité incendie :</w:t>
      </w:r>
    </w:p>
    <w:p w14:paraId="6C790091" w14:textId="77777777" w:rsidR="002651E2" w:rsidRPr="008805BE" w:rsidRDefault="002651E2" w:rsidP="002651E2">
      <w:pPr>
        <w:pStyle w:val="83Normes"/>
        <w:ind w:left="567"/>
      </w:pPr>
      <w:r w:rsidRPr="008805BE">
        <w:rPr>
          <w:color w:val="FF0000"/>
        </w:rPr>
        <w:t>&gt;</w:t>
      </w:r>
      <w:hyperlink r:id="rId24" w:history="1">
        <w:r w:rsidRPr="008805BE">
          <w:rPr>
            <w:rStyle w:val="Hyperlink"/>
          </w:rPr>
          <w:t>NBN EN 13501-1+A1:2010</w:t>
        </w:r>
      </w:hyperlink>
      <w:r w:rsidRPr="008805BE">
        <w:t xml:space="preserve"> - FR/EN/DE - Classement au feu des produits et éléments de construction - Partie 1: Classement à partir des données d'essais de réaction au feu = EN 13501-1:2007+A1:2009 [3e éd.] [ICS : 13.220.50]</w:t>
      </w:r>
    </w:p>
    <w:p w14:paraId="7917BED9" w14:textId="77777777" w:rsidR="002651E2" w:rsidRPr="002651E2" w:rsidRDefault="002651E2" w:rsidP="002651E2">
      <w:pPr>
        <w:ind w:left="567"/>
        <w:rPr>
          <w:lang w:val="en-US"/>
        </w:rPr>
      </w:pPr>
    </w:p>
    <w:p w14:paraId="1F01748F" w14:textId="77777777" w:rsidR="002651E2" w:rsidRPr="008805BE" w:rsidRDefault="002651E2" w:rsidP="002651E2">
      <w:pPr>
        <w:pStyle w:val="Kop8"/>
        <w:rPr>
          <w:lang w:val="fr-BE"/>
        </w:rPr>
      </w:pPr>
      <w:r w:rsidRPr="008805BE">
        <w:rPr>
          <w:lang w:val="fr-BE"/>
        </w:rPr>
        <w:t>.33.51.</w:t>
      </w:r>
      <w:r w:rsidRPr="008805BE">
        <w:rPr>
          <w:lang w:val="fr-BE"/>
        </w:rPr>
        <w:tab/>
        <w:t>ER 1 Résistance mécanique et stabilité :</w:t>
      </w:r>
    </w:p>
    <w:p w14:paraId="15E150D1" w14:textId="77777777" w:rsidR="002651E2" w:rsidRPr="004336AF" w:rsidRDefault="002651E2" w:rsidP="002651E2">
      <w:pPr>
        <w:pStyle w:val="83Normes"/>
        <w:ind w:left="567"/>
      </w:pPr>
      <w:r w:rsidRPr="004336AF">
        <w:rPr>
          <w:bCs/>
          <w:color w:val="FF0000"/>
        </w:rPr>
        <w:t>&gt;</w:t>
      </w:r>
      <w:hyperlink r:id="rId25" w:anchor="details" w:history="1">
        <w:r w:rsidRPr="004336AF">
          <w:rPr>
            <w:rStyle w:val="Hyperlink"/>
          </w:rPr>
          <w:t>NBN EN 826:1996</w:t>
        </w:r>
      </w:hyperlink>
      <w:r w:rsidRPr="004336AF">
        <w:t xml:space="preserve"> - NL/FR/EN - Produits isolants thermiques destinés aux applications du bâtiment - Détermination du comportement en compression = EN 826:1996 [1e éd.] [ICS : 91.120.10; 91.100.6]</w:t>
      </w:r>
    </w:p>
    <w:p w14:paraId="7FE6249C" w14:textId="77777777" w:rsidR="002651E2" w:rsidRPr="004336AF" w:rsidRDefault="002651E2" w:rsidP="002651E2">
      <w:pPr>
        <w:pStyle w:val="83Normes"/>
        <w:ind w:left="567"/>
      </w:pPr>
      <w:r w:rsidRPr="004336AF">
        <w:rPr>
          <w:bCs/>
          <w:color w:val="FF0000"/>
        </w:rPr>
        <w:t>&gt;</w:t>
      </w:r>
      <w:hyperlink r:id="rId26" w:anchor="details" w:history="1">
        <w:r w:rsidRPr="004336AF">
          <w:rPr>
            <w:rStyle w:val="Hyperlink"/>
          </w:rPr>
          <w:t>NBN EN 1607:1997</w:t>
        </w:r>
      </w:hyperlink>
      <w:r w:rsidRPr="004336AF">
        <w:t xml:space="preserve"> - NL/FR/EN - Produits isolants thermiques destinés aux applications du bâtiment - Détermination de la résistance à la traction perpendiculairement aux faces (+AC:1997) = EN 1607:1996 [1e éd.] [ICS : 91.120.10; 91.100.60]</w:t>
      </w:r>
    </w:p>
    <w:p w14:paraId="3B1767D6" w14:textId="77777777" w:rsidR="002651E2" w:rsidRPr="004336AF" w:rsidRDefault="002651E2" w:rsidP="002651E2">
      <w:pPr>
        <w:pStyle w:val="83Normes"/>
        <w:ind w:left="567"/>
      </w:pPr>
      <w:r>
        <w:tab/>
      </w:r>
      <w:r w:rsidRPr="004336AF">
        <w:rPr>
          <w:bCs/>
          <w:color w:val="FF0000"/>
        </w:rPr>
        <w:t>&gt;</w:t>
      </w:r>
      <w:hyperlink r:id="rId27" w:history="1">
        <w:r w:rsidRPr="004336AF">
          <w:rPr>
            <w:rStyle w:val="Hyperlink"/>
            <w:bCs/>
          </w:rPr>
          <w:t>NBN EN 1604:1997</w:t>
        </w:r>
      </w:hyperlink>
      <w:r w:rsidRPr="004336AF">
        <w:t xml:space="preserve"> - NL/FR/EN - Produits isolants thermiques destinés aux applications du bâtiment - Détermination de la stabilité dimensionnelle dans des conditions de température et d'humidité spécifiées (+AC:1997) [1e éd.] [ICS : 91.120.10; 91.100.60]</w:t>
      </w:r>
    </w:p>
    <w:p w14:paraId="0BF75DA1" w14:textId="77777777" w:rsidR="002651E2" w:rsidRPr="004336AF" w:rsidRDefault="002651E2" w:rsidP="002651E2">
      <w:pPr>
        <w:pStyle w:val="83Normes"/>
        <w:ind w:left="567"/>
      </w:pPr>
      <w:r w:rsidRPr="004336AF">
        <w:rPr>
          <w:bCs/>
          <w:color w:val="FF0000"/>
        </w:rPr>
        <w:t>&gt;</w:t>
      </w:r>
      <w:hyperlink r:id="rId28" w:history="1">
        <w:r w:rsidRPr="004336AF">
          <w:rPr>
            <w:rStyle w:val="Hyperlink"/>
            <w:bCs/>
          </w:rPr>
          <w:t>NBN EN 1604/A1:2006</w:t>
        </w:r>
      </w:hyperlink>
    </w:p>
    <w:p w14:paraId="2BCF97A5" w14:textId="77777777" w:rsidR="002651E2" w:rsidRPr="008805BE" w:rsidRDefault="002651E2" w:rsidP="002651E2">
      <w:pPr>
        <w:pStyle w:val="83Normes"/>
        <w:ind w:left="567"/>
      </w:pPr>
      <w:r w:rsidRPr="004336AF">
        <w:rPr>
          <w:bCs/>
          <w:color w:val="FF0000"/>
        </w:rPr>
        <w:t>&gt;</w:t>
      </w:r>
      <w:hyperlink r:id="rId29" w:anchor="details" w:history="1">
        <w:r w:rsidRPr="004336AF">
          <w:rPr>
            <w:rStyle w:val="Hyperlink"/>
          </w:rPr>
          <w:t>NBN EN 1605:1997</w:t>
        </w:r>
      </w:hyperlink>
      <w:r w:rsidRPr="004336AF">
        <w:t xml:space="preserve"> - FR/EN - Produits isolants thermiques destinés aux applications du bâtiment - Détermination de la déformation sous charge en compression et conditions de température spécifiées (+AC:1997) = EN 1605:1996 [1e éd.] </w:t>
      </w:r>
      <w:r w:rsidRPr="008805BE">
        <w:t>[ICS : 91.120.10; 91.100.60]</w:t>
      </w:r>
    </w:p>
    <w:p w14:paraId="55F96A95" w14:textId="77777777" w:rsidR="002651E2" w:rsidRPr="008805BE" w:rsidRDefault="002651E2" w:rsidP="002651E2">
      <w:pPr>
        <w:pStyle w:val="83Normes"/>
        <w:ind w:left="567"/>
      </w:pPr>
      <w:r w:rsidRPr="008805BE">
        <w:rPr>
          <w:bCs/>
          <w:color w:val="FF0000"/>
        </w:rPr>
        <w:t>&gt;</w:t>
      </w:r>
      <w:hyperlink r:id="rId30" w:history="1">
        <w:r w:rsidRPr="008805BE">
          <w:rPr>
            <w:rStyle w:val="Hyperlink"/>
            <w:bCs/>
          </w:rPr>
          <w:t>NBN EN 1605/A1:2006</w:t>
        </w:r>
      </w:hyperlink>
    </w:p>
    <w:p w14:paraId="5C7AC792" w14:textId="77777777" w:rsidR="002651E2" w:rsidRPr="008805BE" w:rsidRDefault="002651E2" w:rsidP="002651E2">
      <w:pPr>
        <w:pStyle w:val="Kop8"/>
        <w:rPr>
          <w:lang w:val="fr-BE"/>
        </w:rPr>
      </w:pPr>
      <w:r w:rsidRPr="008805BE">
        <w:rPr>
          <w:lang w:val="fr-BE"/>
        </w:rPr>
        <w:t>.33.53.</w:t>
      </w:r>
      <w:r w:rsidRPr="008805BE">
        <w:rPr>
          <w:lang w:val="fr-BE"/>
        </w:rPr>
        <w:tab/>
        <w:t>ER 3 Hygiène, santé, environnement :</w:t>
      </w:r>
    </w:p>
    <w:p w14:paraId="6D470607" w14:textId="77777777" w:rsidR="002651E2" w:rsidRPr="008805BE" w:rsidRDefault="002651E2" w:rsidP="002651E2">
      <w:pPr>
        <w:pStyle w:val="83Normes"/>
        <w:ind w:left="567"/>
      </w:pPr>
      <w:r w:rsidRPr="008805BE">
        <w:rPr>
          <w:bCs/>
          <w:color w:val="FF0000"/>
        </w:rPr>
        <w:t>&gt;</w:t>
      </w:r>
      <w:hyperlink r:id="rId31" w:history="1">
        <w:r w:rsidRPr="008805BE">
          <w:rPr>
            <w:rStyle w:val="Hyperlink"/>
          </w:rPr>
          <w:t>NBN EN 12086:1997</w:t>
        </w:r>
      </w:hyperlink>
      <w:r w:rsidRPr="008805BE">
        <w:t xml:space="preserve"> - NL/FR/EN/DE - Produits isolants thermiques destinés aux applications du bâtiment - Détermination des propriétés de transmission de la vapeur d'eau = EN 12086:1997 [1e éd.] [ICS : 91.100.60; 91.120.10]</w:t>
      </w:r>
    </w:p>
    <w:p w14:paraId="58BF1A26" w14:textId="77777777" w:rsidR="002651E2" w:rsidRPr="008805BE" w:rsidRDefault="002651E2" w:rsidP="002651E2">
      <w:pPr>
        <w:pStyle w:val="83Normes"/>
        <w:ind w:left="567"/>
      </w:pPr>
      <w:r w:rsidRPr="008805BE">
        <w:rPr>
          <w:bCs/>
          <w:color w:val="FF0000"/>
        </w:rPr>
        <w:lastRenderedPageBreak/>
        <w:t>&gt;</w:t>
      </w:r>
      <w:hyperlink r:id="rId32" w:anchor="details" w:history="1">
        <w:r w:rsidRPr="008805BE">
          <w:rPr>
            <w:rStyle w:val="Hyperlink"/>
          </w:rPr>
          <w:t>NBN EN 12087:1997</w:t>
        </w:r>
      </w:hyperlink>
      <w:r w:rsidRPr="008805BE">
        <w:t xml:space="preserve"> - NL/FR/EN/DE - Produits isolants thermiques destinés aux applications du bâtiment - Détermination de l'absorption d'eau à long terme - Essai par immersion = EN 12087:1997 [1e éd.] [ICS : 91.100.60; 91.120.10]</w:t>
      </w:r>
    </w:p>
    <w:p w14:paraId="365B1B51" w14:textId="77777777" w:rsidR="002651E2" w:rsidRPr="008805BE" w:rsidRDefault="002651E2" w:rsidP="002651E2">
      <w:pPr>
        <w:pStyle w:val="83Normes"/>
        <w:ind w:left="567"/>
      </w:pPr>
      <w:r w:rsidRPr="008805BE">
        <w:rPr>
          <w:bCs/>
          <w:color w:val="FF0000"/>
        </w:rPr>
        <w:t>&gt;</w:t>
      </w:r>
      <w:hyperlink r:id="rId33" w:history="1">
        <w:r w:rsidRPr="008805BE">
          <w:rPr>
            <w:rStyle w:val="Hyperlink"/>
          </w:rPr>
          <w:t>NBN EN 1208</w:t>
        </w:r>
        <w:r>
          <w:rPr>
            <w:rStyle w:val="Hyperlink"/>
          </w:rPr>
          <w:t>8</w:t>
        </w:r>
        <w:r w:rsidRPr="008805BE">
          <w:rPr>
            <w:rStyle w:val="Hyperlink"/>
          </w:rPr>
          <w:t>:1997</w:t>
        </w:r>
      </w:hyperlink>
      <w:r w:rsidRPr="008805BE">
        <w:t xml:space="preserve"> - NL/FR/EN/DE - </w:t>
      </w:r>
      <w:r w:rsidRPr="005B54AB">
        <w:t>Produits isolants thermiques destinés aux applications du bâtiment - Détermination de l'absorption d'eau à long terme - Essai par diffusion</w:t>
      </w:r>
      <w:r w:rsidRPr="008805BE">
        <w:t xml:space="preserve"> = EN 1208</w:t>
      </w:r>
      <w:r>
        <w:t>8</w:t>
      </w:r>
      <w:r w:rsidRPr="008805BE">
        <w:t>:1997 [1e éd.] [ICS : 91.100.60; 91.120.10]</w:t>
      </w:r>
    </w:p>
    <w:p w14:paraId="6033C166" w14:textId="77777777" w:rsidR="002651E2" w:rsidRPr="008805BE" w:rsidRDefault="002651E2" w:rsidP="002651E2">
      <w:pPr>
        <w:pStyle w:val="83Normes"/>
        <w:ind w:left="567"/>
      </w:pPr>
      <w:r w:rsidRPr="008805BE">
        <w:rPr>
          <w:bCs/>
          <w:color w:val="FF0000"/>
        </w:rPr>
        <w:t>&gt;</w:t>
      </w:r>
      <w:hyperlink r:id="rId34" w:history="1">
        <w:r w:rsidRPr="00CA5392">
          <w:rPr>
            <w:rStyle w:val="Hyperlink"/>
          </w:rPr>
          <w:t>NBN EN 12091:1997</w:t>
        </w:r>
      </w:hyperlink>
      <w:r w:rsidRPr="008805BE">
        <w:t xml:space="preserve"> - </w:t>
      </w:r>
      <w:r w:rsidRPr="00E92BDA">
        <w:t>NL/FR/EN</w:t>
      </w:r>
      <w:r w:rsidRPr="008805BE">
        <w:t xml:space="preserve"> - </w:t>
      </w:r>
      <w:r w:rsidRPr="00E92BDA">
        <w:t>Produits isolants thermiques destinés aux applications du bâtiment - Détermination de la résistance aux effets du gel-dégel</w:t>
      </w:r>
      <w:r w:rsidRPr="008805BE">
        <w:t xml:space="preserve"> = EN 120</w:t>
      </w:r>
      <w:r>
        <w:t>91</w:t>
      </w:r>
      <w:r w:rsidRPr="008805BE">
        <w:t>:1997 [1e éd.] [ICS : 91.100.60; 91.120.10]</w:t>
      </w:r>
    </w:p>
    <w:p w14:paraId="3C8F5121" w14:textId="77777777" w:rsidR="002651E2" w:rsidRPr="008805BE" w:rsidRDefault="002651E2" w:rsidP="002651E2">
      <w:pPr>
        <w:pStyle w:val="Kop8"/>
        <w:rPr>
          <w:lang w:val="fr-BE"/>
        </w:rPr>
      </w:pPr>
      <w:r w:rsidRPr="008805BE">
        <w:rPr>
          <w:lang w:val="fr-BE"/>
        </w:rPr>
        <w:t>.33.56.</w:t>
      </w:r>
      <w:r w:rsidRPr="008805BE">
        <w:rPr>
          <w:lang w:val="fr-BE"/>
        </w:rPr>
        <w:tab/>
        <w:t>ER 6 Economie d'énergie et préservation de la chaleur :</w:t>
      </w:r>
    </w:p>
    <w:p w14:paraId="6128281E" w14:textId="77777777" w:rsidR="002651E2" w:rsidRPr="004336AF" w:rsidRDefault="002651E2" w:rsidP="002651E2">
      <w:pPr>
        <w:pStyle w:val="83Normes"/>
        <w:ind w:left="567"/>
        <w:rPr>
          <w:lang w:val="en-US"/>
        </w:rPr>
      </w:pPr>
      <w:r w:rsidRPr="008805BE">
        <w:rPr>
          <w:color w:val="FF0000"/>
        </w:rPr>
        <w:t>&gt;</w:t>
      </w:r>
      <w:hyperlink r:id="rId35" w:anchor="details" w:history="1">
        <w:r w:rsidRPr="008805BE">
          <w:rPr>
            <w:rStyle w:val="Hyperlink"/>
          </w:rPr>
          <w:t>NBN EN 13164:2013</w:t>
        </w:r>
      </w:hyperlink>
      <w:r w:rsidRPr="008805BE">
        <w:t xml:space="preserve"> - FR/EN/DE - Produits isolants thermiques pour le bâtiment - Produits manufacturés en mousse de polystyrène extrudé (XPS) - Spécification = EN 13164:2012 [3e éd.] </w:t>
      </w:r>
      <w:r w:rsidRPr="004336AF">
        <w:rPr>
          <w:lang w:val="en-US"/>
        </w:rPr>
        <w:t>[ICS : 91.100.60]</w:t>
      </w:r>
    </w:p>
    <w:p w14:paraId="5C97EB87" w14:textId="77777777" w:rsidR="002651E2" w:rsidRPr="004336AF" w:rsidRDefault="002651E2" w:rsidP="002651E2">
      <w:pPr>
        <w:pStyle w:val="83Normes"/>
        <w:ind w:left="567"/>
        <w:rPr>
          <w:lang w:val="en-US"/>
        </w:rPr>
      </w:pPr>
      <w:r w:rsidRPr="004336AF">
        <w:rPr>
          <w:color w:val="FF0000"/>
          <w:lang w:val="en-US"/>
        </w:rPr>
        <w:t>&gt;</w:t>
      </w:r>
      <w:hyperlink r:id="rId36" w:history="1">
        <w:r w:rsidRPr="004336AF">
          <w:rPr>
            <w:rStyle w:val="Hyperlink"/>
            <w:szCs w:val="16"/>
            <w:lang w:val="en-US"/>
          </w:rPr>
          <w:t>NBN B 62-002:2008</w:t>
        </w:r>
      </w:hyperlink>
      <w:r w:rsidRPr="004336AF">
        <w:rPr>
          <w:lang w:val="en-US"/>
        </w:rPr>
        <w:t xml:space="preserve"> - R - NL,FR - Performances thermiques de bâtiments - Calcul des coefficients de transmission thermique (valeurs U) des composants et éléments de bâtiments - Calcul des coefficients de transfert de chaleur par transmission (valeur HT) et par ventilation (valeur Hv) [2e éd.] [ICS : 91.120.10]</w:t>
      </w:r>
    </w:p>
    <w:p w14:paraId="4B3371B5" w14:textId="77777777" w:rsidR="002651E2" w:rsidRPr="004336AF" w:rsidRDefault="002651E2" w:rsidP="002651E2">
      <w:pPr>
        <w:pStyle w:val="83Normes"/>
        <w:ind w:left="567"/>
        <w:rPr>
          <w:lang w:val="en-US"/>
        </w:rPr>
      </w:pPr>
      <w:r w:rsidRPr="004336AF">
        <w:rPr>
          <w:color w:val="FF0000"/>
          <w:lang w:val="en-US"/>
        </w:rPr>
        <w:t>&gt;</w:t>
      </w:r>
      <w:hyperlink r:id="rId37" w:history="1">
        <w:r w:rsidRPr="004336AF">
          <w:rPr>
            <w:rStyle w:val="Hyperlink"/>
            <w:szCs w:val="16"/>
            <w:lang w:val="en-US"/>
          </w:rPr>
          <w:t>NBN EN ISO 6946:2008</w:t>
        </w:r>
      </w:hyperlink>
      <w:r w:rsidRPr="004336AF">
        <w:rPr>
          <w:lang w:val="en-US"/>
        </w:rPr>
        <w:t xml:space="preserve"> - R - FR,EN - Composants et parois de bâtiments - Résistance thermique et coefficient de transmission thermique - Méthode de calcul (ISO 6946:2007) = EN ISO 6946:2007 [2e éd.] [ICS : 91.120.10]</w:t>
      </w:r>
    </w:p>
    <w:p w14:paraId="0F9E1A87" w14:textId="77777777" w:rsidR="002651E2" w:rsidRPr="008805BE" w:rsidRDefault="002651E2" w:rsidP="002651E2">
      <w:pPr>
        <w:pStyle w:val="83Normes"/>
        <w:ind w:left="567"/>
      </w:pPr>
      <w:r w:rsidRPr="004336AF">
        <w:rPr>
          <w:color w:val="FF0000"/>
          <w:lang w:val="en-US"/>
        </w:rPr>
        <w:t>&gt;</w:t>
      </w:r>
      <w:hyperlink r:id="rId38" w:history="1">
        <w:r w:rsidRPr="004336AF">
          <w:rPr>
            <w:rStyle w:val="Hyperlink"/>
            <w:szCs w:val="16"/>
            <w:lang w:val="en-US"/>
          </w:rPr>
          <w:t>NBN B 62-003:1986</w:t>
        </w:r>
      </w:hyperlink>
      <w:r w:rsidRPr="004336AF">
        <w:rPr>
          <w:lang w:val="en-US"/>
        </w:rPr>
        <w:t xml:space="preserve"> - H - NL,FR - Calcul des déperditions calorifiques des bâtiments [1e éd.] </w:t>
      </w:r>
      <w:r w:rsidRPr="008805BE">
        <w:t>[ICS : 91.120.10]</w:t>
      </w:r>
    </w:p>
    <w:p w14:paraId="3F6C647E" w14:textId="77777777" w:rsidR="002651E2" w:rsidRPr="004336AF" w:rsidRDefault="002651E2" w:rsidP="002651E2">
      <w:pPr>
        <w:tabs>
          <w:tab w:val="left" w:pos="2933"/>
        </w:tabs>
        <w:ind w:left="567"/>
        <w:rPr>
          <w:lang w:val="fr-BE"/>
        </w:rPr>
      </w:pPr>
    </w:p>
    <w:p w14:paraId="3C57F922" w14:textId="77777777" w:rsidR="00C94007" w:rsidRPr="008805BE" w:rsidRDefault="00072F56" w:rsidP="00C94007">
      <w:pPr>
        <w:pStyle w:val="Ligne"/>
        <w:rPr>
          <w:lang w:val="fr-BE"/>
        </w:rPr>
      </w:pPr>
      <w:r>
        <w:rPr>
          <w:noProof/>
          <w:lang w:val="fr-BE"/>
        </w:rPr>
        <w:pict w14:anchorId="195BF03E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1250C2D1" w14:textId="631BF7A8" w:rsidR="00C94007" w:rsidRPr="007326A3" w:rsidRDefault="00C94007" w:rsidP="00C94007">
      <w:pPr>
        <w:pStyle w:val="80FR"/>
        <w:rPr>
          <w:rStyle w:val="Marque"/>
          <w:lang w:val="en-US"/>
        </w:rPr>
      </w:pPr>
      <w:r w:rsidRPr="007326A3">
        <w:rPr>
          <w:rStyle w:val="Marque"/>
          <w:lang w:val="en-US"/>
        </w:rPr>
        <w:t>Jackon Insulation BVBA</w:t>
      </w:r>
    </w:p>
    <w:p w14:paraId="3F4E8DCA" w14:textId="77777777" w:rsidR="00C94007" w:rsidRPr="007326A3" w:rsidRDefault="00C94007" w:rsidP="00C94007">
      <w:pPr>
        <w:pStyle w:val="80FR"/>
        <w:rPr>
          <w:lang w:val="en-US"/>
        </w:rPr>
      </w:pPr>
      <w:r w:rsidRPr="007326A3">
        <w:rPr>
          <w:lang w:val="en-US"/>
        </w:rPr>
        <w:t>Industrielaan 39</w:t>
      </w:r>
    </w:p>
    <w:p w14:paraId="43A24B42" w14:textId="77777777" w:rsidR="00C94007" w:rsidRPr="007326A3" w:rsidRDefault="00C94007" w:rsidP="00C94007">
      <w:pPr>
        <w:pStyle w:val="80FR"/>
        <w:rPr>
          <w:lang w:val="en-US"/>
        </w:rPr>
      </w:pPr>
      <w:r w:rsidRPr="007326A3">
        <w:rPr>
          <w:lang w:val="en-US"/>
        </w:rPr>
        <w:t>BE-2250 Olen</w:t>
      </w:r>
    </w:p>
    <w:p w14:paraId="442E0AC1" w14:textId="77777777" w:rsidR="00C94007" w:rsidRPr="008805BE" w:rsidRDefault="00C94007" w:rsidP="00C94007">
      <w:pPr>
        <w:pStyle w:val="80FR"/>
      </w:pPr>
      <w:r w:rsidRPr="008805BE">
        <w:t>Tél. : 014 22 57 51</w:t>
      </w:r>
    </w:p>
    <w:p w14:paraId="355F578B" w14:textId="77777777" w:rsidR="00C94007" w:rsidRPr="008805BE" w:rsidRDefault="00C94007" w:rsidP="00C94007">
      <w:pPr>
        <w:pStyle w:val="80FR"/>
      </w:pPr>
      <w:r w:rsidRPr="008805BE">
        <w:t>Fax. : 014 22 59 26</w:t>
      </w:r>
    </w:p>
    <w:p w14:paraId="25AE49A3" w14:textId="77777777" w:rsidR="00C94007" w:rsidRPr="008805BE" w:rsidRDefault="00072F56" w:rsidP="00C94007">
      <w:pPr>
        <w:pStyle w:val="80FR"/>
      </w:pPr>
      <w:hyperlink r:id="rId39" w:history="1">
        <w:r w:rsidR="00C94007" w:rsidRPr="008805BE">
          <w:rPr>
            <w:rStyle w:val="Hyperlink"/>
          </w:rPr>
          <w:t>info@jackodur.com</w:t>
        </w:r>
      </w:hyperlink>
    </w:p>
    <w:p w14:paraId="2A4BB966" w14:textId="77777777" w:rsidR="00C94007" w:rsidRPr="008805BE" w:rsidRDefault="00072F56" w:rsidP="00C94007">
      <w:pPr>
        <w:pStyle w:val="80FR"/>
      </w:pPr>
      <w:hyperlink r:id="rId40" w:history="1">
        <w:r w:rsidR="00C94007" w:rsidRPr="008805BE">
          <w:rPr>
            <w:rStyle w:val="Hyperlink"/>
          </w:rPr>
          <w:t>www.jackon-insulation.com</w:t>
        </w:r>
      </w:hyperlink>
    </w:p>
    <w:p w14:paraId="361446F6" w14:textId="77777777" w:rsidR="00383B2A" w:rsidRPr="008805BE" w:rsidRDefault="00383B2A" w:rsidP="00C94007">
      <w:pPr>
        <w:pStyle w:val="Kop1"/>
        <w:rPr>
          <w:lang w:val="fr-BE"/>
        </w:rPr>
      </w:pPr>
    </w:p>
    <w:sectPr w:rsidR="00383B2A" w:rsidRPr="008805BE" w:rsidSect="004F2E59">
      <w:footerReference w:type="default" r:id="rId41"/>
      <w:pgSz w:w="11880" w:h="16820"/>
      <w:pgMar w:top="1418" w:right="1134" w:bottom="1418" w:left="2268" w:header="0" w:footer="680" w:gutter="0"/>
      <w:pgNumType w:start="1"/>
      <w:cols w:space="5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14E5" w14:textId="77777777" w:rsidR="00072F56" w:rsidRDefault="00072F56">
      <w:r>
        <w:separator/>
      </w:r>
    </w:p>
  </w:endnote>
  <w:endnote w:type="continuationSeparator" w:id="0">
    <w:p w14:paraId="2493AEA8" w14:textId="77777777" w:rsidR="00072F56" w:rsidRDefault="0007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A4}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32564" w14:textId="77777777" w:rsidR="0064242F" w:rsidRDefault="00072F56" w:rsidP="00C363EB">
    <w:pPr>
      <w:pStyle w:val="Ligne"/>
    </w:pPr>
    <w:r>
      <w:rPr>
        <w:noProof/>
      </w:rPr>
      <w:pict w14:anchorId="62996548">
        <v:rect id="_x0000_i1037" alt="" style="width:453.6pt;height:.05pt;mso-width-percent:0;mso-height-percent:0;mso-width-percent:0;mso-height-percent:0" o:hralign="center" o:hrstd="t" o:hr="t" fillcolor="#aca899" stroked="f">
          <v:imagedata r:id="rId1" o:title=""/>
        </v:rect>
      </w:pict>
    </w:r>
  </w:p>
  <w:p w14:paraId="7E9CD706" w14:textId="0AD5297E" w:rsidR="0064242F" w:rsidRPr="00F67DBB" w:rsidRDefault="0064242F" w:rsidP="00211856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F67DBB">
      <w:rPr>
        <w:rFonts w:ascii="Arial" w:hAnsi="Arial" w:cs="Arial"/>
        <w:sz w:val="16"/>
        <w:szCs w:val="16"/>
        <w:lang w:val="en-US"/>
      </w:rPr>
      <w:t>Copyright© Cobosystems 20</w:t>
    </w:r>
    <w:r w:rsidR="002651E2">
      <w:rPr>
        <w:rFonts w:ascii="Arial" w:hAnsi="Arial" w:cs="Arial"/>
        <w:sz w:val="16"/>
        <w:szCs w:val="16"/>
        <w:lang w:val="en-US"/>
      </w:rPr>
      <w:t>20</w:t>
    </w:r>
    <w:r w:rsidRPr="00F67DBB"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 xml:space="preserve">C.d.Ch. </w:t>
    </w:r>
    <w:r w:rsidRPr="00F67DBB">
      <w:rPr>
        <w:rFonts w:ascii="Arial" w:hAnsi="Arial" w:cs="Arial"/>
        <w:sz w:val="16"/>
        <w:szCs w:val="16"/>
        <w:lang w:val="en-US"/>
      </w:rPr>
      <w:t>Fabri</w:t>
    </w:r>
    <w:r>
      <w:rPr>
        <w:rFonts w:ascii="Arial" w:hAnsi="Arial" w:cs="Arial"/>
        <w:sz w:val="16"/>
        <w:szCs w:val="16"/>
        <w:lang w:val="en-US"/>
      </w:rPr>
      <w:t>c</w:t>
    </w:r>
    <w:r w:rsidRPr="00F67DBB">
      <w:rPr>
        <w:rFonts w:ascii="Arial" w:hAnsi="Arial" w:cs="Arial"/>
        <w:sz w:val="16"/>
        <w:szCs w:val="16"/>
        <w:lang w:val="en-US"/>
      </w:rPr>
      <w:t xml:space="preserve">ant </w:t>
    </w:r>
    <w:r w:rsidR="002651E2">
      <w:rPr>
        <w:rFonts w:ascii="Arial" w:hAnsi="Arial" w:cs="Arial"/>
        <w:sz w:val="16"/>
        <w:szCs w:val="16"/>
        <w:lang w:val="en-US"/>
      </w:rPr>
      <w:t>–</w:t>
    </w:r>
    <w:r w:rsidRPr="00F67DBB">
      <w:rPr>
        <w:rFonts w:ascii="Arial" w:hAnsi="Arial" w:cs="Arial"/>
        <w:sz w:val="16"/>
        <w:szCs w:val="16"/>
        <w:lang w:val="en-US"/>
      </w:rPr>
      <w:t xml:space="preserve"> 20</w:t>
    </w:r>
    <w:r w:rsidR="002651E2">
      <w:rPr>
        <w:rFonts w:ascii="Arial" w:hAnsi="Arial" w:cs="Arial"/>
        <w:sz w:val="16"/>
        <w:szCs w:val="16"/>
        <w:lang w:val="en-US"/>
      </w:rPr>
      <w:t>20</w:t>
    </w:r>
    <w:r w:rsidRPr="00F67DBB">
      <w:rPr>
        <w:rFonts w:ascii="Arial" w:hAnsi="Arial" w:cs="Arial"/>
        <w:sz w:val="16"/>
        <w:szCs w:val="16"/>
        <w:lang w:val="en-US"/>
      </w:rPr>
      <w:tab/>
    </w:r>
    <w:r w:rsidRPr="00F67DBB">
      <w:rPr>
        <w:rFonts w:ascii="Arial" w:hAnsi="Arial" w:cs="Arial"/>
        <w:sz w:val="16"/>
        <w:szCs w:val="16"/>
      </w:rPr>
      <w:fldChar w:fldCharType="begin"/>
    </w:r>
    <w:r w:rsidRPr="00F67DBB">
      <w:rPr>
        <w:rFonts w:ascii="Arial" w:hAnsi="Arial" w:cs="Arial"/>
        <w:sz w:val="16"/>
        <w:szCs w:val="16"/>
      </w:rPr>
      <w:instrText xml:space="preserve"> DATE \@ "yyyy MM dd" </w:instrText>
    </w:r>
    <w:r w:rsidRPr="00F67DBB">
      <w:rPr>
        <w:rFonts w:ascii="Arial" w:hAnsi="Arial" w:cs="Arial"/>
        <w:sz w:val="16"/>
        <w:szCs w:val="16"/>
      </w:rPr>
      <w:fldChar w:fldCharType="separate"/>
    </w:r>
    <w:r w:rsidR="000801CD">
      <w:rPr>
        <w:rFonts w:ascii="Arial" w:hAnsi="Arial" w:cs="Arial"/>
        <w:noProof/>
        <w:sz w:val="16"/>
        <w:szCs w:val="16"/>
      </w:rPr>
      <w:t>2021 02 11</w:t>
    </w:r>
    <w:r w:rsidRPr="00F67DBB">
      <w:rPr>
        <w:rFonts w:ascii="Arial" w:hAnsi="Arial" w:cs="Arial"/>
        <w:sz w:val="16"/>
        <w:szCs w:val="16"/>
      </w:rPr>
      <w:fldChar w:fldCharType="end"/>
    </w:r>
    <w:r w:rsidRPr="00F67DBB">
      <w:rPr>
        <w:rFonts w:ascii="Arial" w:hAnsi="Arial" w:cs="Arial"/>
        <w:sz w:val="16"/>
        <w:szCs w:val="16"/>
        <w:lang w:val="en-US"/>
      </w:rPr>
      <w:t xml:space="preserve">  -  </w:t>
    </w:r>
    <w:r w:rsidRPr="00F67DBB">
      <w:rPr>
        <w:rFonts w:ascii="Arial" w:hAnsi="Arial" w:cs="Arial"/>
        <w:sz w:val="16"/>
        <w:szCs w:val="16"/>
      </w:rPr>
      <w:fldChar w:fldCharType="begin"/>
    </w:r>
    <w:r w:rsidRPr="00F67DBB">
      <w:rPr>
        <w:rFonts w:ascii="Arial" w:hAnsi="Arial" w:cs="Arial"/>
        <w:sz w:val="16"/>
        <w:szCs w:val="16"/>
      </w:rPr>
      <w:instrText xml:space="preserve"> TIME \@ "H:mm" </w:instrText>
    </w:r>
    <w:r w:rsidRPr="00F67DBB">
      <w:rPr>
        <w:rFonts w:ascii="Arial" w:hAnsi="Arial" w:cs="Arial"/>
        <w:sz w:val="16"/>
        <w:szCs w:val="16"/>
      </w:rPr>
      <w:fldChar w:fldCharType="separate"/>
    </w:r>
    <w:r w:rsidR="000801CD">
      <w:rPr>
        <w:rFonts w:ascii="Arial" w:hAnsi="Arial" w:cs="Arial"/>
        <w:noProof/>
        <w:sz w:val="16"/>
        <w:szCs w:val="16"/>
      </w:rPr>
      <w:t>8:58</w:t>
    </w:r>
    <w:r w:rsidRPr="00F67DBB">
      <w:rPr>
        <w:rFonts w:ascii="Arial" w:hAnsi="Arial" w:cs="Arial"/>
        <w:sz w:val="16"/>
        <w:szCs w:val="16"/>
      </w:rPr>
      <w:fldChar w:fldCharType="end"/>
    </w:r>
  </w:p>
  <w:p w14:paraId="61F1F70A" w14:textId="77777777" w:rsidR="0064242F" w:rsidRPr="00F67DBB" w:rsidRDefault="0064242F" w:rsidP="00211856">
    <w:pPr>
      <w:tabs>
        <w:tab w:val="center" w:pos="3969"/>
        <w:tab w:val="right" w:pos="8505"/>
      </w:tabs>
      <w:rPr>
        <w:rFonts w:ascii="Arial" w:hAnsi="Arial" w:cs="Arial"/>
        <w:sz w:val="16"/>
        <w:szCs w:val="16"/>
        <w:lang w:val="en-US"/>
      </w:rPr>
    </w:pPr>
    <w:r w:rsidRPr="00F67DBB"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>Jackon Insulation</w:t>
    </w:r>
    <w:r w:rsidRPr="00F67DBB">
      <w:rPr>
        <w:rFonts w:ascii="Arial" w:hAnsi="Arial" w:cs="Arial"/>
        <w:sz w:val="16"/>
        <w:szCs w:val="16"/>
        <w:lang w:val="en-US"/>
      </w:rPr>
      <w:t xml:space="preserve"> v</w:t>
    </w:r>
    <w:r>
      <w:rPr>
        <w:rFonts w:ascii="Arial" w:hAnsi="Arial" w:cs="Arial"/>
        <w:sz w:val="16"/>
        <w:szCs w:val="16"/>
        <w:lang w:val="en-US"/>
      </w:rPr>
      <w:t>1b</w:t>
    </w:r>
    <w:r w:rsidRPr="00F67DBB">
      <w:rPr>
        <w:rFonts w:ascii="Arial" w:hAnsi="Arial" w:cs="Arial"/>
        <w:sz w:val="16"/>
        <w:szCs w:val="16"/>
        <w:lang w:val="en-US"/>
      </w:rPr>
      <w:t xml:space="preserve"> 20</w:t>
    </w:r>
    <w:r w:rsidR="002651E2">
      <w:rPr>
        <w:rFonts w:ascii="Arial" w:hAnsi="Arial" w:cs="Arial"/>
        <w:sz w:val="16"/>
        <w:szCs w:val="16"/>
        <w:lang w:val="en-US"/>
      </w:rPr>
      <w:t>20</w:t>
    </w:r>
    <w:r w:rsidRPr="00F67DBB">
      <w:rPr>
        <w:rFonts w:ascii="Arial" w:hAnsi="Arial" w:cs="Arial"/>
        <w:sz w:val="16"/>
        <w:szCs w:val="16"/>
        <w:lang w:val="en-US"/>
      </w:rPr>
      <w:tab/>
    </w:r>
    <w:r w:rsidRPr="00F67DBB">
      <w:rPr>
        <w:rFonts w:ascii="Arial" w:hAnsi="Arial" w:cs="Arial"/>
        <w:sz w:val="16"/>
        <w:szCs w:val="16"/>
        <w:lang w:val="en-US"/>
      </w:rPr>
      <w:fldChar w:fldCharType="begin"/>
    </w:r>
    <w:r w:rsidRPr="00F67DBB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67DBB">
      <w:rPr>
        <w:rFonts w:ascii="Arial" w:hAnsi="Arial" w:cs="Arial"/>
        <w:sz w:val="16"/>
        <w:szCs w:val="16"/>
        <w:lang w:val="en-US"/>
      </w:rPr>
      <w:fldChar w:fldCharType="separate"/>
    </w:r>
    <w:r w:rsidR="007326A3">
      <w:rPr>
        <w:rFonts w:ascii="Arial" w:hAnsi="Arial" w:cs="Arial"/>
        <w:noProof/>
        <w:sz w:val="16"/>
        <w:szCs w:val="16"/>
        <w:lang w:val="en-US"/>
      </w:rPr>
      <w:t>9</w:t>
    </w:r>
    <w:r w:rsidRPr="00F67DBB">
      <w:rPr>
        <w:rFonts w:ascii="Arial" w:hAnsi="Arial" w:cs="Arial"/>
        <w:sz w:val="16"/>
        <w:szCs w:val="16"/>
        <w:lang w:val="en-US"/>
      </w:rPr>
      <w:fldChar w:fldCharType="end"/>
    </w:r>
    <w:r w:rsidRPr="00F67DBB">
      <w:rPr>
        <w:rFonts w:ascii="Arial" w:hAnsi="Arial" w:cs="Arial"/>
        <w:sz w:val="16"/>
        <w:szCs w:val="16"/>
        <w:lang w:val="en-US"/>
      </w:rPr>
      <w:t>/</w:t>
    </w:r>
    <w:r w:rsidRPr="00F67DBB">
      <w:rPr>
        <w:rFonts w:ascii="Arial" w:hAnsi="Arial" w:cs="Arial"/>
        <w:sz w:val="16"/>
        <w:szCs w:val="16"/>
        <w:lang w:val="en-US"/>
      </w:rPr>
      <w:fldChar w:fldCharType="begin"/>
    </w:r>
    <w:r w:rsidRPr="00F67DBB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F67DBB">
      <w:rPr>
        <w:rFonts w:ascii="Arial" w:hAnsi="Arial" w:cs="Arial"/>
        <w:sz w:val="16"/>
        <w:szCs w:val="16"/>
        <w:lang w:val="en-US"/>
      </w:rPr>
      <w:fldChar w:fldCharType="separate"/>
    </w:r>
    <w:r w:rsidR="007326A3">
      <w:rPr>
        <w:rFonts w:ascii="Arial" w:hAnsi="Arial" w:cs="Arial"/>
        <w:noProof/>
        <w:sz w:val="16"/>
        <w:szCs w:val="16"/>
        <w:lang w:val="en-US"/>
      </w:rPr>
      <w:t>9</w:t>
    </w:r>
    <w:r w:rsidRPr="00F67DBB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C05A" w14:textId="77777777" w:rsidR="00072F56" w:rsidRDefault="00072F56">
      <w:r>
        <w:separator/>
      </w:r>
    </w:p>
  </w:footnote>
  <w:footnote w:type="continuationSeparator" w:id="0">
    <w:p w14:paraId="624CADD1" w14:textId="77777777" w:rsidR="00072F56" w:rsidRDefault="00072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6EB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CAB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9EEB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0D5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7A24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FCA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025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C60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BE0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D8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CC10616"/>
    <w:multiLevelType w:val="hybridMultilevel"/>
    <w:tmpl w:val="C7B28962"/>
    <w:lvl w:ilvl="0" w:tplc="A4F01D6A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3" w15:restartNumberingAfterBreak="0">
    <w:nsid w:val="3E5C1F0C"/>
    <w:multiLevelType w:val="hybridMultilevel"/>
    <w:tmpl w:val="E11207A6"/>
    <w:lvl w:ilvl="0" w:tplc="380A4238">
      <w:numFmt w:val="bullet"/>
      <w:lvlText w:val="-"/>
      <w:lvlJc w:val="left"/>
      <w:pPr>
        <w:ind w:left="1494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04E12"/>
    <w:multiLevelType w:val="hybridMultilevel"/>
    <w:tmpl w:val="A78AF996"/>
    <w:lvl w:ilvl="0" w:tplc="69FC4F68">
      <w:numFmt w:val="bullet"/>
      <w:lvlText w:val="-"/>
      <w:lvlJc w:val="left"/>
      <w:pPr>
        <w:ind w:left="1494" w:hanging="360"/>
      </w:pPr>
      <w:rPr>
        <w:rFonts w:ascii="Arial" w:eastAsia="Times" w:hAnsi="Arial" w:cs="Arial" w:hint="default"/>
      </w:rPr>
    </w:lvl>
    <w:lvl w:ilvl="1" w:tplc="0813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0919C1"/>
    <w:multiLevelType w:val="hybridMultilevel"/>
    <w:tmpl w:val="5BDC8F98"/>
    <w:lvl w:ilvl="0" w:tplc="4006A2E2">
      <w:start w:val="2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2"/>
  </w:num>
  <w:num w:numId="13">
    <w:abstractNumId w:val="11"/>
  </w:num>
  <w:num w:numId="14">
    <w:abstractNumId w:val="12"/>
  </w:num>
  <w:num w:numId="15">
    <w:abstractNumId w:val="27"/>
  </w:num>
  <w:num w:numId="16">
    <w:abstractNumId w:val="16"/>
  </w:num>
  <w:num w:numId="17">
    <w:abstractNumId w:val="30"/>
  </w:num>
  <w:num w:numId="18">
    <w:abstractNumId w:val="24"/>
  </w:num>
  <w:num w:numId="19">
    <w:abstractNumId w:val="14"/>
  </w:num>
  <w:num w:numId="20">
    <w:abstractNumId w:val="21"/>
  </w:num>
  <w:num w:numId="21">
    <w:abstractNumId w:val="13"/>
  </w:num>
  <w:num w:numId="22">
    <w:abstractNumId w:val="26"/>
  </w:num>
  <w:num w:numId="23">
    <w:abstractNumId w:val="28"/>
  </w:num>
  <w:num w:numId="24">
    <w:abstractNumId w:val="25"/>
  </w:num>
  <w:num w:numId="25">
    <w:abstractNumId w:val="31"/>
  </w:num>
  <w:num w:numId="26">
    <w:abstractNumId w:val="19"/>
  </w:num>
  <w:num w:numId="27">
    <w:abstractNumId w:val="29"/>
  </w:num>
  <w:num w:numId="28">
    <w:abstractNumId w:val="20"/>
  </w:num>
  <w:num w:numId="29">
    <w:abstractNumId w:val="39"/>
  </w:num>
  <w:num w:numId="30">
    <w:abstractNumId w:val="34"/>
  </w:num>
  <w:num w:numId="31">
    <w:abstractNumId w:val="38"/>
  </w:num>
  <w:num w:numId="32">
    <w:abstractNumId w:val="17"/>
  </w:num>
  <w:num w:numId="33">
    <w:abstractNumId w:val="18"/>
  </w:num>
  <w:num w:numId="34">
    <w:abstractNumId w:val="36"/>
  </w:num>
  <w:num w:numId="35">
    <w:abstractNumId w:val="33"/>
  </w:num>
  <w:num w:numId="36">
    <w:abstractNumId w:val="37"/>
  </w:num>
  <w:num w:numId="37">
    <w:abstractNumId w:val="40"/>
  </w:num>
  <w:num w:numId="38">
    <w:abstractNumId w:val="35"/>
  </w:num>
  <w:num w:numId="39">
    <w:abstractNumId w:val="15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97"/>
    <w:rsid w:val="000043FC"/>
    <w:rsid w:val="00004A69"/>
    <w:rsid w:val="00011848"/>
    <w:rsid w:val="00012C8C"/>
    <w:rsid w:val="000142DD"/>
    <w:rsid w:val="00014717"/>
    <w:rsid w:val="00014C4C"/>
    <w:rsid w:val="000150E9"/>
    <w:rsid w:val="00017D71"/>
    <w:rsid w:val="00025CB0"/>
    <w:rsid w:val="000261A0"/>
    <w:rsid w:val="00033400"/>
    <w:rsid w:val="00036B7D"/>
    <w:rsid w:val="00036D0C"/>
    <w:rsid w:val="00045BC6"/>
    <w:rsid w:val="000467FB"/>
    <w:rsid w:val="000528EF"/>
    <w:rsid w:val="00054573"/>
    <w:rsid w:val="000643F3"/>
    <w:rsid w:val="00064921"/>
    <w:rsid w:val="000649DB"/>
    <w:rsid w:val="00064EEB"/>
    <w:rsid w:val="0006557D"/>
    <w:rsid w:val="000721D4"/>
    <w:rsid w:val="00072F56"/>
    <w:rsid w:val="000741CD"/>
    <w:rsid w:val="0007492A"/>
    <w:rsid w:val="00077403"/>
    <w:rsid w:val="000801CD"/>
    <w:rsid w:val="000819D1"/>
    <w:rsid w:val="00082BA3"/>
    <w:rsid w:val="000830C8"/>
    <w:rsid w:val="000848E4"/>
    <w:rsid w:val="00084E58"/>
    <w:rsid w:val="00091F9A"/>
    <w:rsid w:val="00092B8E"/>
    <w:rsid w:val="00095EB0"/>
    <w:rsid w:val="000A304F"/>
    <w:rsid w:val="000A4B33"/>
    <w:rsid w:val="000A75BF"/>
    <w:rsid w:val="000B2232"/>
    <w:rsid w:val="000B2E13"/>
    <w:rsid w:val="000B66A1"/>
    <w:rsid w:val="000B68F3"/>
    <w:rsid w:val="000B7C3E"/>
    <w:rsid w:val="000C13EF"/>
    <w:rsid w:val="000C191D"/>
    <w:rsid w:val="000C2868"/>
    <w:rsid w:val="000C4DB1"/>
    <w:rsid w:val="000C4DE5"/>
    <w:rsid w:val="000D1137"/>
    <w:rsid w:val="000D2A2D"/>
    <w:rsid w:val="000E1010"/>
    <w:rsid w:val="000E48C8"/>
    <w:rsid w:val="000E578E"/>
    <w:rsid w:val="000F0111"/>
    <w:rsid w:val="000F0818"/>
    <w:rsid w:val="000F335C"/>
    <w:rsid w:val="001052B3"/>
    <w:rsid w:val="0011353B"/>
    <w:rsid w:val="001218EB"/>
    <w:rsid w:val="00121F65"/>
    <w:rsid w:val="00123DD5"/>
    <w:rsid w:val="001275E7"/>
    <w:rsid w:val="00127BB3"/>
    <w:rsid w:val="00133C8D"/>
    <w:rsid w:val="00134DCA"/>
    <w:rsid w:val="0013531E"/>
    <w:rsid w:val="00140A5E"/>
    <w:rsid w:val="001416E1"/>
    <w:rsid w:val="00143769"/>
    <w:rsid w:val="00144A30"/>
    <w:rsid w:val="0014591F"/>
    <w:rsid w:val="00151CE6"/>
    <w:rsid w:val="00153CDD"/>
    <w:rsid w:val="00154DD4"/>
    <w:rsid w:val="00156C4C"/>
    <w:rsid w:val="00163F91"/>
    <w:rsid w:val="00167C2A"/>
    <w:rsid w:val="00170532"/>
    <w:rsid w:val="00174FDD"/>
    <w:rsid w:val="00175019"/>
    <w:rsid w:val="0017769C"/>
    <w:rsid w:val="00177E7C"/>
    <w:rsid w:val="00180478"/>
    <w:rsid w:val="0018153A"/>
    <w:rsid w:val="00182400"/>
    <w:rsid w:val="00182724"/>
    <w:rsid w:val="00182753"/>
    <w:rsid w:val="00183BC1"/>
    <w:rsid w:val="00187770"/>
    <w:rsid w:val="0019136A"/>
    <w:rsid w:val="00193A77"/>
    <w:rsid w:val="00194C65"/>
    <w:rsid w:val="0019585E"/>
    <w:rsid w:val="001973E0"/>
    <w:rsid w:val="001A12FD"/>
    <w:rsid w:val="001A2D02"/>
    <w:rsid w:val="001A5694"/>
    <w:rsid w:val="001A7F14"/>
    <w:rsid w:val="001B0DA9"/>
    <w:rsid w:val="001B299A"/>
    <w:rsid w:val="001B7154"/>
    <w:rsid w:val="001B7ACC"/>
    <w:rsid w:val="001C0DCF"/>
    <w:rsid w:val="001C15AD"/>
    <w:rsid w:val="001C2D75"/>
    <w:rsid w:val="001C3E7D"/>
    <w:rsid w:val="001C7D8B"/>
    <w:rsid w:val="001D51E4"/>
    <w:rsid w:val="001E6D80"/>
    <w:rsid w:val="001E7D59"/>
    <w:rsid w:val="001F3FF7"/>
    <w:rsid w:val="001F675A"/>
    <w:rsid w:val="00200B74"/>
    <w:rsid w:val="00210566"/>
    <w:rsid w:val="00211856"/>
    <w:rsid w:val="00214080"/>
    <w:rsid w:val="002165E0"/>
    <w:rsid w:val="00222269"/>
    <w:rsid w:val="002223AE"/>
    <w:rsid w:val="00223E6F"/>
    <w:rsid w:val="0022416C"/>
    <w:rsid w:val="00234749"/>
    <w:rsid w:val="0024106E"/>
    <w:rsid w:val="002435ED"/>
    <w:rsid w:val="00243B75"/>
    <w:rsid w:val="00244C9D"/>
    <w:rsid w:val="00247778"/>
    <w:rsid w:val="00251FB2"/>
    <w:rsid w:val="00252C35"/>
    <w:rsid w:val="00252CF4"/>
    <w:rsid w:val="00262929"/>
    <w:rsid w:val="002651E2"/>
    <w:rsid w:val="00267A51"/>
    <w:rsid w:val="00272704"/>
    <w:rsid w:val="0028016D"/>
    <w:rsid w:val="00280C4A"/>
    <w:rsid w:val="00281C03"/>
    <w:rsid w:val="00290080"/>
    <w:rsid w:val="00295107"/>
    <w:rsid w:val="00295369"/>
    <w:rsid w:val="002A13B1"/>
    <w:rsid w:val="002B01B9"/>
    <w:rsid w:val="002B2892"/>
    <w:rsid w:val="002B3E79"/>
    <w:rsid w:val="002B45D7"/>
    <w:rsid w:val="002B47A4"/>
    <w:rsid w:val="002B6A4B"/>
    <w:rsid w:val="002C0764"/>
    <w:rsid w:val="002C2181"/>
    <w:rsid w:val="002C6D89"/>
    <w:rsid w:val="002C7D33"/>
    <w:rsid w:val="002D16BE"/>
    <w:rsid w:val="002E24EB"/>
    <w:rsid w:val="002E3173"/>
    <w:rsid w:val="002E3B91"/>
    <w:rsid w:val="002E7132"/>
    <w:rsid w:val="002F1514"/>
    <w:rsid w:val="002F2F3B"/>
    <w:rsid w:val="002F5476"/>
    <w:rsid w:val="002F7F77"/>
    <w:rsid w:val="00300082"/>
    <w:rsid w:val="003013A0"/>
    <w:rsid w:val="0030308F"/>
    <w:rsid w:val="003040C9"/>
    <w:rsid w:val="00305624"/>
    <w:rsid w:val="0030603B"/>
    <w:rsid w:val="0030663F"/>
    <w:rsid w:val="00307664"/>
    <w:rsid w:val="00307B82"/>
    <w:rsid w:val="00311F3A"/>
    <w:rsid w:val="00324ED5"/>
    <w:rsid w:val="00325A98"/>
    <w:rsid w:val="00326660"/>
    <w:rsid w:val="00331148"/>
    <w:rsid w:val="0033278B"/>
    <w:rsid w:val="003479F2"/>
    <w:rsid w:val="00347A00"/>
    <w:rsid w:val="00347A47"/>
    <w:rsid w:val="00355199"/>
    <w:rsid w:val="00356906"/>
    <w:rsid w:val="00356D25"/>
    <w:rsid w:val="0036112E"/>
    <w:rsid w:val="00361934"/>
    <w:rsid w:val="00364ED8"/>
    <w:rsid w:val="003661BE"/>
    <w:rsid w:val="00367535"/>
    <w:rsid w:val="00367763"/>
    <w:rsid w:val="00370B03"/>
    <w:rsid w:val="003715BA"/>
    <w:rsid w:val="00372584"/>
    <w:rsid w:val="00372A9F"/>
    <w:rsid w:val="00376842"/>
    <w:rsid w:val="003775EC"/>
    <w:rsid w:val="003779A9"/>
    <w:rsid w:val="0038028E"/>
    <w:rsid w:val="00383B2A"/>
    <w:rsid w:val="00385A82"/>
    <w:rsid w:val="003877A6"/>
    <w:rsid w:val="003910EF"/>
    <w:rsid w:val="00391103"/>
    <w:rsid w:val="00391398"/>
    <w:rsid w:val="00393B53"/>
    <w:rsid w:val="003A1FFC"/>
    <w:rsid w:val="003B08CE"/>
    <w:rsid w:val="003B0CF1"/>
    <w:rsid w:val="003B5BAC"/>
    <w:rsid w:val="003B5C90"/>
    <w:rsid w:val="003B798E"/>
    <w:rsid w:val="003C20F2"/>
    <w:rsid w:val="003C3C6B"/>
    <w:rsid w:val="003C4C5B"/>
    <w:rsid w:val="003C53F4"/>
    <w:rsid w:val="003C7BEC"/>
    <w:rsid w:val="003D1300"/>
    <w:rsid w:val="003D1328"/>
    <w:rsid w:val="003D44F5"/>
    <w:rsid w:val="003D50D4"/>
    <w:rsid w:val="003E5BB9"/>
    <w:rsid w:val="003F2248"/>
    <w:rsid w:val="003F4249"/>
    <w:rsid w:val="003F46C0"/>
    <w:rsid w:val="003F6E09"/>
    <w:rsid w:val="003F7D7A"/>
    <w:rsid w:val="00401D5F"/>
    <w:rsid w:val="0040275F"/>
    <w:rsid w:val="00406A5A"/>
    <w:rsid w:val="00406E2F"/>
    <w:rsid w:val="00407A88"/>
    <w:rsid w:val="004111FB"/>
    <w:rsid w:val="00411395"/>
    <w:rsid w:val="00415214"/>
    <w:rsid w:val="004153EB"/>
    <w:rsid w:val="00415C73"/>
    <w:rsid w:val="0042184A"/>
    <w:rsid w:val="004219C0"/>
    <w:rsid w:val="00421B50"/>
    <w:rsid w:val="004228D4"/>
    <w:rsid w:val="00422F8A"/>
    <w:rsid w:val="004400BF"/>
    <w:rsid w:val="00445169"/>
    <w:rsid w:val="00451C5C"/>
    <w:rsid w:val="00452EE2"/>
    <w:rsid w:val="00454921"/>
    <w:rsid w:val="00454A39"/>
    <w:rsid w:val="0045630B"/>
    <w:rsid w:val="00462E39"/>
    <w:rsid w:val="004762EA"/>
    <w:rsid w:val="00476388"/>
    <w:rsid w:val="004831A7"/>
    <w:rsid w:val="00490DBB"/>
    <w:rsid w:val="00490E0B"/>
    <w:rsid w:val="004939F6"/>
    <w:rsid w:val="00496515"/>
    <w:rsid w:val="00496596"/>
    <w:rsid w:val="00496DEC"/>
    <w:rsid w:val="004A5AA8"/>
    <w:rsid w:val="004B04B9"/>
    <w:rsid w:val="004B42F6"/>
    <w:rsid w:val="004B49B3"/>
    <w:rsid w:val="004B577C"/>
    <w:rsid w:val="004B67E2"/>
    <w:rsid w:val="004B75BA"/>
    <w:rsid w:val="004D132E"/>
    <w:rsid w:val="004D4E12"/>
    <w:rsid w:val="004D59B7"/>
    <w:rsid w:val="004E3B88"/>
    <w:rsid w:val="004E493B"/>
    <w:rsid w:val="004E704F"/>
    <w:rsid w:val="004F08AB"/>
    <w:rsid w:val="004F1C1B"/>
    <w:rsid w:val="004F2E59"/>
    <w:rsid w:val="004F52A8"/>
    <w:rsid w:val="004F72D3"/>
    <w:rsid w:val="00501E80"/>
    <w:rsid w:val="005022C9"/>
    <w:rsid w:val="005050B5"/>
    <w:rsid w:val="005126D5"/>
    <w:rsid w:val="005133BF"/>
    <w:rsid w:val="00515464"/>
    <w:rsid w:val="005166A9"/>
    <w:rsid w:val="00521107"/>
    <w:rsid w:val="00522483"/>
    <w:rsid w:val="0052442A"/>
    <w:rsid w:val="00524530"/>
    <w:rsid w:val="00531CF5"/>
    <w:rsid w:val="0053346B"/>
    <w:rsid w:val="00537336"/>
    <w:rsid w:val="0054303A"/>
    <w:rsid w:val="00545C43"/>
    <w:rsid w:val="00547996"/>
    <w:rsid w:val="005517ED"/>
    <w:rsid w:val="005529BA"/>
    <w:rsid w:val="00554328"/>
    <w:rsid w:val="0055467D"/>
    <w:rsid w:val="005548D9"/>
    <w:rsid w:val="00560321"/>
    <w:rsid w:val="005627FC"/>
    <w:rsid w:val="005660F3"/>
    <w:rsid w:val="005672F9"/>
    <w:rsid w:val="00577690"/>
    <w:rsid w:val="00583636"/>
    <w:rsid w:val="00584CF9"/>
    <w:rsid w:val="005866D0"/>
    <w:rsid w:val="00591564"/>
    <w:rsid w:val="005920F0"/>
    <w:rsid w:val="00593BC5"/>
    <w:rsid w:val="005A113E"/>
    <w:rsid w:val="005B54AB"/>
    <w:rsid w:val="005B7067"/>
    <w:rsid w:val="005C37DA"/>
    <w:rsid w:val="005C54E7"/>
    <w:rsid w:val="005D06A5"/>
    <w:rsid w:val="005D1AB8"/>
    <w:rsid w:val="005E5130"/>
    <w:rsid w:val="005F0BF0"/>
    <w:rsid w:val="005F584F"/>
    <w:rsid w:val="005F5888"/>
    <w:rsid w:val="005F697E"/>
    <w:rsid w:val="005F70DA"/>
    <w:rsid w:val="00600A2C"/>
    <w:rsid w:val="006012B9"/>
    <w:rsid w:val="00601FE2"/>
    <w:rsid w:val="00606EBE"/>
    <w:rsid w:val="00614937"/>
    <w:rsid w:val="006244F5"/>
    <w:rsid w:val="006278CD"/>
    <w:rsid w:val="0064242F"/>
    <w:rsid w:val="00645571"/>
    <w:rsid w:val="00645C24"/>
    <w:rsid w:val="00650468"/>
    <w:rsid w:val="00655A33"/>
    <w:rsid w:val="0066267A"/>
    <w:rsid w:val="00662D13"/>
    <w:rsid w:val="0066452E"/>
    <w:rsid w:val="00665928"/>
    <w:rsid w:val="00666D68"/>
    <w:rsid w:val="00667248"/>
    <w:rsid w:val="006713E1"/>
    <w:rsid w:val="006722ED"/>
    <w:rsid w:val="0067409D"/>
    <w:rsid w:val="00674960"/>
    <w:rsid w:val="00675943"/>
    <w:rsid w:val="0068142F"/>
    <w:rsid w:val="00681867"/>
    <w:rsid w:val="00682D5A"/>
    <w:rsid w:val="006838EB"/>
    <w:rsid w:val="00690D03"/>
    <w:rsid w:val="00691F57"/>
    <w:rsid w:val="00692349"/>
    <w:rsid w:val="006924FC"/>
    <w:rsid w:val="0069467F"/>
    <w:rsid w:val="0069535A"/>
    <w:rsid w:val="00696F68"/>
    <w:rsid w:val="00697BB6"/>
    <w:rsid w:val="006A0731"/>
    <w:rsid w:val="006A2420"/>
    <w:rsid w:val="006B35A0"/>
    <w:rsid w:val="006B5D27"/>
    <w:rsid w:val="006C7FB3"/>
    <w:rsid w:val="006D0E4E"/>
    <w:rsid w:val="006D23AF"/>
    <w:rsid w:val="006D47DC"/>
    <w:rsid w:val="006D4EA4"/>
    <w:rsid w:val="006E377E"/>
    <w:rsid w:val="006E4340"/>
    <w:rsid w:val="006E77C8"/>
    <w:rsid w:val="006F55D5"/>
    <w:rsid w:val="00703BBF"/>
    <w:rsid w:val="00705074"/>
    <w:rsid w:val="007152E3"/>
    <w:rsid w:val="00720FA1"/>
    <w:rsid w:val="00730A10"/>
    <w:rsid w:val="007326A3"/>
    <w:rsid w:val="00732D9D"/>
    <w:rsid w:val="00733224"/>
    <w:rsid w:val="00740C69"/>
    <w:rsid w:val="00750415"/>
    <w:rsid w:val="00753833"/>
    <w:rsid w:val="00760067"/>
    <w:rsid w:val="00763275"/>
    <w:rsid w:val="00763303"/>
    <w:rsid w:val="00772C86"/>
    <w:rsid w:val="00772E64"/>
    <w:rsid w:val="00781D40"/>
    <w:rsid w:val="00785B3C"/>
    <w:rsid w:val="00787C2C"/>
    <w:rsid w:val="007950AD"/>
    <w:rsid w:val="00797DE9"/>
    <w:rsid w:val="00797F09"/>
    <w:rsid w:val="007A09D7"/>
    <w:rsid w:val="007A191C"/>
    <w:rsid w:val="007A5B72"/>
    <w:rsid w:val="007B3EFD"/>
    <w:rsid w:val="007B5005"/>
    <w:rsid w:val="007B7BEB"/>
    <w:rsid w:val="007C5D53"/>
    <w:rsid w:val="007C65E4"/>
    <w:rsid w:val="007C69A7"/>
    <w:rsid w:val="007D430E"/>
    <w:rsid w:val="007D58A3"/>
    <w:rsid w:val="007D6038"/>
    <w:rsid w:val="007E1C9A"/>
    <w:rsid w:val="007E5B15"/>
    <w:rsid w:val="007E673D"/>
    <w:rsid w:val="007E73A1"/>
    <w:rsid w:val="007F19B6"/>
    <w:rsid w:val="007F1F7D"/>
    <w:rsid w:val="007F28E2"/>
    <w:rsid w:val="007F6B23"/>
    <w:rsid w:val="00800B82"/>
    <w:rsid w:val="00802D5A"/>
    <w:rsid w:val="008031A7"/>
    <w:rsid w:val="00804CFB"/>
    <w:rsid w:val="00804E58"/>
    <w:rsid w:val="0080514A"/>
    <w:rsid w:val="00805A53"/>
    <w:rsid w:val="008126E0"/>
    <w:rsid w:val="00812A2D"/>
    <w:rsid w:val="00816B7A"/>
    <w:rsid w:val="008178BE"/>
    <w:rsid w:val="008208BB"/>
    <w:rsid w:val="00821114"/>
    <w:rsid w:val="00824051"/>
    <w:rsid w:val="00827E1B"/>
    <w:rsid w:val="008304AF"/>
    <w:rsid w:val="00835866"/>
    <w:rsid w:val="00841508"/>
    <w:rsid w:val="008422E3"/>
    <w:rsid w:val="008544BC"/>
    <w:rsid w:val="0085678B"/>
    <w:rsid w:val="00857B38"/>
    <w:rsid w:val="00860C9D"/>
    <w:rsid w:val="00861B1A"/>
    <w:rsid w:val="00861F14"/>
    <w:rsid w:val="00867261"/>
    <w:rsid w:val="00872BC0"/>
    <w:rsid w:val="008730BD"/>
    <w:rsid w:val="008737F1"/>
    <w:rsid w:val="008759F5"/>
    <w:rsid w:val="00877A23"/>
    <w:rsid w:val="008805BE"/>
    <w:rsid w:val="00881C54"/>
    <w:rsid w:val="00883A48"/>
    <w:rsid w:val="00894AB4"/>
    <w:rsid w:val="008A2683"/>
    <w:rsid w:val="008A3AB6"/>
    <w:rsid w:val="008A517A"/>
    <w:rsid w:val="008A71DD"/>
    <w:rsid w:val="008B2B0A"/>
    <w:rsid w:val="008B422E"/>
    <w:rsid w:val="008C1D63"/>
    <w:rsid w:val="008C6F2E"/>
    <w:rsid w:val="008E4644"/>
    <w:rsid w:val="008E48E7"/>
    <w:rsid w:val="008E5F96"/>
    <w:rsid w:val="008E6708"/>
    <w:rsid w:val="008F3DCE"/>
    <w:rsid w:val="008F6C49"/>
    <w:rsid w:val="009004E3"/>
    <w:rsid w:val="00900F29"/>
    <w:rsid w:val="00902DE4"/>
    <w:rsid w:val="00903A1E"/>
    <w:rsid w:val="00913FCC"/>
    <w:rsid w:val="00914E07"/>
    <w:rsid w:val="00920A10"/>
    <w:rsid w:val="0092569F"/>
    <w:rsid w:val="00927B43"/>
    <w:rsid w:val="00935457"/>
    <w:rsid w:val="00936C2D"/>
    <w:rsid w:val="00940087"/>
    <w:rsid w:val="009409D8"/>
    <w:rsid w:val="00940BCF"/>
    <w:rsid w:val="00940FFB"/>
    <w:rsid w:val="00942E3D"/>
    <w:rsid w:val="00946015"/>
    <w:rsid w:val="00950C73"/>
    <w:rsid w:val="0095349A"/>
    <w:rsid w:val="009555FD"/>
    <w:rsid w:val="009649AA"/>
    <w:rsid w:val="00967B35"/>
    <w:rsid w:val="00970DA3"/>
    <w:rsid w:val="009744F2"/>
    <w:rsid w:val="00983995"/>
    <w:rsid w:val="00984BB9"/>
    <w:rsid w:val="00985085"/>
    <w:rsid w:val="00990103"/>
    <w:rsid w:val="009941FE"/>
    <w:rsid w:val="00996767"/>
    <w:rsid w:val="009969A2"/>
    <w:rsid w:val="009A28A8"/>
    <w:rsid w:val="009A2B94"/>
    <w:rsid w:val="009A38FD"/>
    <w:rsid w:val="009A3FDA"/>
    <w:rsid w:val="009A45E1"/>
    <w:rsid w:val="009A60A9"/>
    <w:rsid w:val="009B0635"/>
    <w:rsid w:val="009B07E0"/>
    <w:rsid w:val="009B24F3"/>
    <w:rsid w:val="009C10CC"/>
    <w:rsid w:val="009D0902"/>
    <w:rsid w:val="009D1DD4"/>
    <w:rsid w:val="009D4AC0"/>
    <w:rsid w:val="009D52AC"/>
    <w:rsid w:val="009E56F9"/>
    <w:rsid w:val="009F1996"/>
    <w:rsid w:val="009F1EA8"/>
    <w:rsid w:val="009F3463"/>
    <w:rsid w:val="009F60E9"/>
    <w:rsid w:val="00A036AF"/>
    <w:rsid w:val="00A0797C"/>
    <w:rsid w:val="00A10B9F"/>
    <w:rsid w:val="00A10C7B"/>
    <w:rsid w:val="00A11A05"/>
    <w:rsid w:val="00A1303A"/>
    <w:rsid w:val="00A13C27"/>
    <w:rsid w:val="00A14771"/>
    <w:rsid w:val="00A14C0A"/>
    <w:rsid w:val="00A15558"/>
    <w:rsid w:val="00A16617"/>
    <w:rsid w:val="00A2358F"/>
    <w:rsid w:val="00A256BB"/>
    <w:rsid w:val="00A26009"/>
    <w:rsid w:val="00A26AE7"/>
    <w:rsid w:val="00A2753E"/>
    <w:rsid w:val="00A3336D"/>
    <w:rsid w:val="00A37CE2"/>
    <w:rsid w:val="00A37F43"/>
    <w:rsid w:val="00A40005"/>
    <w:rsid w:val="00A4585A"/>
    <w:rsid w:val="00A50D9F"/>
    <w:rsid w:val="00A50F1E"/>
    <w:rsid w:val="00A57990"/>
    <w:rsid w:val="00A601A8"/>
    <w:rsid w:val="00A62181"/>
    <w:rsid w:val="00A643A3"/>
    <w:rsid w:val="00A70474"/>
    <w:rsid w:val="00A80CEA"/>
    <w:rsid w:val="00A81A2A"/>
    <w:rsid w:val="00A849EF"/>
    <w:rsid w:val="00A85A6A"/>
    <w:rsid w:val="00A86C3C"/>
    <w:rsid w:val="00A9343B"/>
    <w:rsid w:val="00AA126B"/>
    <w:rsid w:val="00AB356E"/>
    <w:rsid w:val="00AB7AE8"/>
    <w:rsid w:val="00AC2BFA"/>
    <w:rsid w:val="00AC4038"/>
    <w:rsid w:val="00AC6084"/>
    <w:rsid w:val="00AC731D"/>
    <w:rsid w:val="00AD319F"/>
    <w:rsid w:val="00AD3BB8"/>
    <w:rsid w:val="00AD697E"/>
    <w:rsid w:val="00AE15F7"/>
    <w:rsid w:val="00AE27E9"/>
    <w:rsid w:val="00AF0781"/>
    <w:rsid w:val="00AF7927"/>
    <w:rsid w:val="00B01D6D"/>
    <w:rsid w:val="00B03725"/>
    <w:rsid w:val="00B0405F"/>
    <w:rsid w:val="00B06BBF"/>
    <w:rsid w:val="00B11A43"/>
    <w:rsid w:val="00B1275D"/>
    <w:rsid w:val="00B15593"/>
    <w:rsid w:val="00B15A38"/>
    <w:rsid w:val="00B21B67"/>
    <w:rsid w:val="00B32BDE"/>
    <w:rsid w:val="00B33823"/>
    <w:rsid w:val="00B34CC3"/>
    <w:rsid w:val="00B354F4"/>
    <w:rsid w:val="00B36668"/>
    <w:rsid w:val="00B40680"/>
    <w:rsid w:val="00B40CE3"/>
    <w:rsid w:val="00B4389C"/>
    <w:rsid w:val="00B43975"/>
    <w:rsid w:val="00B46293"/>
    <w:rsid w:val="00B53834"/>
    <w:rsid w:val="00B55033"/>
    <w:rsid w:val="00B60DB0"/>
    <w:rsid w:val="00B6103F"/>
    <w:rsid w:val="00B61523"/>
    <w:rsid w:val="00B655A4"/>
    <w:rsid w:val="00B65CC8"/>
    <w:rsid w:val="00B66906"/>
    <w:rsid w:val="00B672CC"/>
    <w:rsid w:val="00B70875"/>
    <w:rsid w:val="00B821D1"/>
    <w:rsid w:val="00B823E4"/>
    <w:rsid w:val="00B8495A"/>
    <w:rsid w:val="00B852A1"/>
    <w:rsid w:val="00B90DF1"/>
    <w:rsid w:val="00B97E69"/>
    <w:rsid w:val="00BA1AAC"/>
    <w:rsid w:val="00BA4F3E"/>
    <w:rsid w:val="00BA6E1F"/>
    <w:rsid w:val="00BB3852"/>
    <w:rsid w:val="00BB659C"/>
    <w:rsid w:val="00BB7A5F"/>
    <w:rsid w:val="00BC63F3"/>
    <w:rsid w:val="00BD65D2"/>
    <w:rsid w:val="00BD69C9"/>
    <w:rsid w:val="00BE0C2E"/>
    <w:rsid w:val="00BE17FD"/>
    <w:rsid w:val="00BE2A03"/>
    <w:rsid w:val="00BE68DE"/>
    <w:rsid w:val="00BE7850"/>
    <w:rsid w:val="00BE7A7B"/>
    <w:rsid w:val="00BF12F0"/>
    <w:rsid w:val="00BF13F0"/>
    <w:rsid w:val="00BF1CBC"/>
    <w:rsid w:val="00BF4E65"/>
    <w:rsid w:val="00BF5131"/>
    <w:rsid w:val="00BF51FB"/>
    <w:rsid w:val="00BF5E32"/>
    <w:rsid w:val="00C0450C"/>
    <w:rsid w:val="00C071A9"/>
    <w:rsid w:val="00C1009C"/>
    <w:rsid w:val="00C11B37"/>
    <w:rsid w:val="00C13AB9"/>
    <w:rsid w:val="00C13DD0"/>
    <w:rsid w:val="00C1406B"/>
    <w:rsid w:val="00C23154"/>
    <w:rsid w:val="00C25221"/>
    <w:rsid w:val="00C30131"/>
    <w:rsid w:val="00C32059"/>
    <w:rsid w:val="00C35CFD"/>
    <w:rsid w:val="00C363EB"/>
    <w:rsid w:val="00C374E8"/>
    <w:rsid w:val="00C41B68"/>
    <w:rsid w:val="00C42FE8"/>
    <w:rsid w:val="00C5040F"/>
    <w:rsid w:val="00C513C3"/>
    <w:rsid w:val="00C600E9"/>
    <w:rsid w:val="00C65295"/>
    <w:rsid w:val="00C66AEE"/>
    <w:rsid w:val="00C70701"/>
    <w:rsid w:val="00C71DC6"/>
    <w:rsid w:val="00C73764"/>
    <w:rsid w:val="00C75B59"/>
    <w:rsid w:val="00C80E34"/>
    <w:rsid w:val="00C834E0"/>
    <w:rsid w:val="00C84536"/>
    <w:rsid w:val="00C875C1"/>
    <w:rsid w:val="00C87CC5"/>
    <w:rsid w:val="00C9337C"/>
    <w:rsid w:val="00C94007"/>
    <w:rsid w:val="00C97E79"/>
    <w:rsid w:val="00CA0C77"/>
    <w:rsid w:val="00CA4998"/>
    <w:rsid w:val="00CA5392"/>
    <w:rsid w:val="00CB2151"/>
    <w:rsid w:val="00CB7000"/>
    <w:rsid w:val="00CB77D8"/>
    <w:rsid w:val="00CB7FD9"/>
    <w:rsid w:val="00CC2A58"/>
    <w:rsid w:val="00CC6E8E"/>
    <w:rsid w:val="00CD04BA"/>
    <w:rsid w:val="00CD4FC1"/>
    <w:rsid w:val="00CD5677"/>
    <w:rsid w:val="00CD693C"/>
    <w:rsid w:val="00CE0B41"/>
    <w:rsid w:val="00CE1346"/>
    <w:rsid w:val="00CE411D"/>
    <w:rsid w:val="00CF00A5"/>
    <w:rsid w:val="00CF2B7A"/>
    <w:rsid w:val="00CF49A4"/>
    <w:rsid w:val="00D001D6"/>
    <w:rsid w:val="00D01258"/>
    <w:rsid w:val="00D10633"/>
    <w:rsid w:val="00D15EF5"/>
    <w:rsid w:val="00D31AEB"/>
    <w:rsid w:val="00D32657"/>
    <w:rsid w:val="00D328E7"/>
    <w:rsid w:val="00D36497"/>
    <w:rsid w:val="00D40C79"/>
    <w:rsid w:val="00D40F14"/>
    <w:rsid w:val="00D447A6"/>
    <w:rsid w:val="00D4678A"/>
    <w:rsid w:val="00D5042B"/>
    <w:rsid w:val="00D562CC"/>
    <w:rsid w:val="00D56EF1"/>
    <w:rsid w:val="00D63BAC"/>
    <w:rsid w:val="00D6582E"/>
    <w:rsid w:val="00D661FF"/>
    <w:rsid w:val="00D72029"/>
    <w:rsid w:val="00D72C77"/>
    <w:rsid w:val="00D737B4"/>
    <w:rsid w:val="00D73A25"/>
    <w:rsid w:val="00D73DF7"/>
    <w:rsid w:val="00D80610"/>
    <w:rsid w:val="00D80F4B"/>
    <w:rsid w:val="00D82A96"/>
    <w:rsid w:val="00D861D6"/>
    <w:rsid w:val="00D9284B"/>
    <w:rsid w:val="00D92A89"/>
    <w:rsid w:val="00D934AB"/>
    <w:rsid w:val="00D940F6"/>
    <w:rsid w:val="00D94EBF"/>
    <w:rsid w:val="00D95312"/>
    <w:rsid w:val="00D965DF"/>
    <w:rsid w:val="00D97F3D"/>
    <w:rsid w:val="00DA178C"/>
    <w:rsid w:val="00DA3040"/>
    <w:rsid w:val="00DA3D1C"/>
    <w:rsid w:val="00DA4C01"/>
    <w:rsid w:val="00DB5B6C"/>
    <w:rsid w:val="00DB67EB"/>
    <w:rsid w:val="00DC1DA4"/>
    <w:rsid w:val="00DC5D95"/>
    <w:rsid w:val="00DD1856"/>
    <w:rsid w:val="00DE0A1A"/>
    <w:rsid w:val="00DE0F73"/>
    <w:rsid w:val="00DE225C"/>
    <w:rsid w:val="00DE27A5"/>
    <w:rsid w:val="00DE41EE"/>
    <w:rsid w:val="00DE75DC"/>
    <w:rsid w:val="00DF4403"/>
    <w:rsid w:val="00DF78A8"/>
    <w:rsid w:val="00E02E6D"/>
    <w:rsid w:val="00E12487"/>
    <w:rsid w:val="00E133B0"/>
    <w:rsid w:val="00E16698"/>
    <w:rsid w:val="00E174DF"/>
    <w:rsid w:val="00E2198D"/>
    <w:rsid w:val="00E23C03"/>
    <w:rsid w:val="00E24577"/>
    <w:rsid w:val="00E27B11"/>
    <w:rsid w:val="00E30636"/>
    <w:rsid w:val="00E313E5"/>
    <w:rsid w:val="00E346DA"/>
    <w:rsid w:val="00E35823"/>
    <w:rsid w:val="00E3620B"/>
    <w:rsid w:val="00E37686"/>
    <w:rsid w:val="00E42F14"/>
    <w:rsid w:val="00E4331E"/>
    <w:rsid w:val="00E5066E"/>
    <w:rsid w:val="00E50DC1"/>
    <w:rsid w:val="00E5149B"/>
    <w:rsid w:val="00E51A1B"/>
    <w:rsid w:val="00E54EC7"/>
    <w:rsid w:val="00E576D0"/>
    <w:rsid w:val="00E6665F"/>
    <w:rsid w:val="00E67200"/>
    <w:rsid w:val="00E71CDD"/>
    <w:rsid w:val="00E724BF"/>
    <w:rsid w:val="00E731B1"/>
    <w:rsid w:val="00E74453"/>
    <w:rsid w:val="00E7547D"/>
    <w:rsid w:val="00E76D46"/>
    <w:rsid w:val="00E8421C"/>
    <w:rsid w:val="00E85FB7"/>
    <w:rsid w:val="00E92BDA"/>
    <w:rsid w:val="00E92C75"/>
    <w:rsid w:val="00E93451"/>
    <w:rsid w:val="00E93757"/>
    <w:rsid w:val="00E969C8"/>
    <w:rsid w:val="00EA00CE"/>
    <w:rsid w:val="00EA4B57"/>
    <w:rsid w:val="00EA65E7"/>
    <w:rsid w:val="00EB50A2"/>
    <w:rsid w:val="00EB587D"/>
    <w:rsid w:val="00EC1CC8"/>
    <w:rsid w:val="00EC74C4"/>
    <w:rsid w:val="00EC7CFC"/>
    <w:rsid w:val="00ED1349"/>
    <w:rsid w:val="00ED532E"/>
    <w:rsid w:val="00ED53D4"/>
    <w:rsid w:val="00ED6878"/>
    <w:rsid w:val="00EE0955"/>
    <w:rsid w:val="00EE3636"/>
    <w:rsid w:val="00EF2367"/>
    <w:rsid w:val="00EF3DCA"/>
    <w:rsid w:val="00EF6391"/>
    <w:rsid w:val="00EF6AD9"/>
    <w:rsid w:val="00EF73BD"/>
    <w:rsid w:val="00EF7E34"/>
    <w:rsid w:val="00F12225"/>
    <w:rsid w:val="00F20E99"/>
    <w:rsid w:val="00F24CA2"/>
    <w:rsid w:val="00F25003"/>
    <w:rsid w:val="00F252C1"/>
    <w:rsid w:val="00F252F6"/>
    <w:rsid w:val="00F327DD"/>
    <w:rsid w:val="00F32DCA"/>
    <w:rsid w:val="00F330DC"/>
    <w:rsid w:val="00F33C3E"/>
    <w:rsid w:val="00F360C6"/>
    <w:rsid w:val="00F43A37"/>
    <w:rsid w:val="00F449C6"/>
    <w:rsid w:val="00F50155"/>
    <w:rsid w:val="00F509D5"/>
    <w:rsid w:val="00F522BC"/>
    <w:rsid w:val="00F52DB3"/>
    <w:rsid w:val="00F542DF"/>
    <w:rsid w:val="00F54C57"/>
    <w:rsid w:val="00F56907"/>
    <w:rsid w:val="00F639EF"/>
    <w:rsid w:val="00F65840"/>
    <w:rsid w:val="00F67DBB"/>
    <w:rsid w:val="00F737D0"/>
    <w:rsid w:val="00F74EE4"/>
    <w:rsid w:val="00F75136"/>
    <w:rsid w:val="00F820CF"/>
    <w:rsid w:val="00F8220B"/>
    <w:rsid w:val="00F82B0B"/>
    <w:rsid w:val="00F838A4"/>
    <w:rsid w:val="00F901A0"/>
    <w:rsid w:val="00F90C3C"/>
    <w:rsid w:val="00F92613"/>
    <w:rsid w:val="00F92909"/>
    <w:rsid w:val="00F94C9D"/>
    <w:rsid w:val="00F96527"/>
    <w:rsid w:val="00F97D34"/>
    <w:rsid w:val="00FA03F6"/>
    <w:rsid w:val="00FA4DD8"/>
    <w:rsid w:val="00FB3341"/>
    <w:rsid w:val="00FB44B7"/>
    <w:rsid w:val="00FB44E0"/>
    <w:rsid w:val="00FB70A2"/>
    <w:rsid w:val="00FB76A0"/>
    <w:rsid w:val="00FB7C03"/>
    <w:rsid w:val="00FC0B41"/>
    <w:rsid w:val="00FC1667"/>
    <w:rsid w:val="00FD136D"/>
    <w:rsid w:val="00FE7AB9"/>
    <w:rsid w:val="00FF3B4B"/>
    <w:rsid w:val="00FF44B5"/>
    <w:rsid w:val="00FF50E6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4C4844"/>
  <w15:chartTrackingRefBased/>
  <w15:docId w15:val="{2F77E5B0-F59A-344D-8278-5FDD3CD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26A3"/>
    <w:pPr>
      <w:jc w:val="both"/>
    </w:pPr>
  </w:style>
  <w:style w:type="paragraph" w:styleId="Kop1">
    <w:name w:val="heading 1"/>
    <w:basedOn w:val="Standaard"/>
    <w:next w:val="Section"/>
    <w:link w:val="Kop1Char"/>
    <w:autoRedefine/>
    <w:qFormat/>
    <w:rsid w:val="007326A3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326A3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7326A3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2C0764"/>
    <w:pPr>
      <w:tabs>
        <w:tab w:val="left" w:pos="567"/>
        <w:tab w:val="left" w:pos="7371"/>
        <w:tab w:val="left" w:pos="7938"/>
      </w:tabs>
      <w:spacing w:before="60" w:after="60"/>
      <w:ind w:left="567" w:right="1134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326A3"/>
    <w:pPr>
      <w:ind w:right="0"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autoRedefine/>
    <w:qFormat/>
    <w:rsid w:val="007326A3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326A3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326A3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Standaard"/>
    <w:next w:val="Standaard"/>
    <w:link w:val="Kop9Char"/>
    <w:qFormat/>
    <w:rsid w:val="007326A3"/>
    <w:pPr>
      <w:tabs>
        <w:tab w:val="left" w:pos="851"/>
        <w:tab w:val="left" w:pos="1418"/>
      </w:tabs>
      <w:spacing w:before="60" w:after="60"/>
      <w:ind w:left="851" w:hanging="1021"/>
      <w:outlineLvl w:val="8"/>
    </w:pPr>
    <w:rPr>
      <w:rFonts w:ascii="Arial" w:hAnsi="Arial" w:cs="Arial"/>
      <w:i/>
      <w:color w:val="999999"/>
      <w:sz w:val="16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ection">
    <w:name w:val="Section"/>
    <w:basedOn w:val="Standaard"/>
    <w:next w:val="Standaard"/>
    <w:autoRedefine/>
    <w:rsid w:val="007326A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  <w:lang w:val="fr-BE"/>
    </w:rPr>
  </w:style>
  <w:style w:type="character" w:customStyle="1" w:styleId="Kop1Char">
    <w:name w:val="Kop 1 Char"/>
    <w:basedOn w:val="Standaardalinea-lettertype"/>
    <w:link w:val="Kop1"/>
    <w:rsid w:val="007326A3"/>
    <w:rPr>
      <w:rFonts w:ascii="Arial" w:hAnsi="Arial"/>
      <w:b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170532"/>
    <w:rPr>
      <w:rFonts w:ascii="Arial" w:eastAsia="Times" w:hAnsi="Arial"/>
      <w:b/>
      <w:sz w:val="18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rsid w:val="002C0764"/>
    <w:rPr>
      <w:rFonts w:ascii="Arial" w:hAnsi="Arial"/>
      <w:color w:val="0000FF"/>
      <w:sz w:val="16"/>
      <w:lang w:val="nl-NL"/>
    </w:rPr>
  </w:style>
  <w:style w:type="character" w:customStyle="1" w:styleId="Kop5Char">
    <w:name w:val="Kop 5 Char"/>
    <w:basedOn w:val="Standaardalinea-lettertype"/>
    <w:link w:val="Kop5"/>
    <w:rsid w:val="007326A3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326A3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7326A3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7326A3"/>
    <w:rPr>
      <w:rFonts w:ascii="Arial" w:hAnsi="Arial"/>
      <w:i/>
      <w:iCs/>
      <w:sz w:val="18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326A3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basedOn w:val="Standaardalinea-lettertype"/>
    <w:rsid w:val="0066452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character" w:customStyle="1" w:styleId="CharChar9">
    <w:name w:val="Char Char9"/>
    <w:basedOn w:val="Standaardalinea-lettertype"/>
    <w:rsid w:val="003910EF"/>
    <w:rPr>
      <w:rFonts w:ascii="Arial" w:hAnsi="Arial"/>
      <w:b/>
      <w:lang w:val="en-US" w:eastAsia="nl-NL" w:bidi="ar-SA"/>
    </w:rPr>
  </w:style>
  <w:style w:type="character" w:customStyle="1" w:styleId="Char8">
    <w:name w:val="Char8"/>
    <w:basedOn w:val="Standaardalinea-lettertype"/>
    <w:rsid w:val="006722ED"/>
    <w:rPr>
      <w:rFonts w:ascii="Arial" w:hAnsi="Arial" w:cs="Arial"/>
      <w:b/>
      <w:sz w:val="18"/>
      <w:szCs w:val="18"/>
      <w:lang w:val="en-US" w:eastAsia="nl-NL" w:bidi="ar-SA"/>
    </w:rPr>
  </w:style>
  <w:style w:type="character" w:customStyle="1" w:styleId="Char6">
    <w:name w:val="Char6"/>
    <w:basedOn w:val="Standaardalinea-lettertype"/>
    <w:rsid w:val="006722ED"/>
    <w:rPr>
      <w:rFonts w:ascii="Arial" w:hAnsi="Arial" w:cs="Arial"/>
      <w:color w:val="0000FF"/>
      <w:sz w:val="16"/>
      <w:szCs w:val="18"/>
      <w:lang w:val="nl-NL" w:eastAsia="nl-NL" w:bidi="ar-SA"/>
    </w:rPr>
  </w:style>
  <w:style w:type="character" w:customStyle="1" w:styleId="Char5">
    <w:name w:val="Char5"/>
    <w:basedOn w:val="Standaardalinea-lettertype"/>
    <w:rsid w:val="006722ED"/>
    <w:rPr>
      <w:rFonts w:ascii="Arial" w:hAnsi="Arial" w:cs="Arial"/>
      <w:b/>
      <w:bCs/>
      <w:sz w:val="18"/>
      <w:szCs w:val="18"/>
      <w:lang w:val="en-US" w:eastAsia="nl-NL" w:bidi="ar-SA"/>
    </w:rPr>
  </w:style>
  <w:style w:type="character" w:customStyle="1" w:styleId="Char4">
    <w:name w:val="Char4"/>
    <w:basedOn w:val="Standaardalinea-lettertype"/>
    <w:rsid w:val="006722ED"/>
    <w:rPr>
      <w:rFonts w:ascii="Arial" w:hAnsi="Arial" w:cs="Arial"/>
      <w:sz w:val="18"/>
      <w:szCs w:val="18"/>
      <w:lang w:val="nl-NL" w:eastAsia="nl-NL" w:bidi="ar-SA"/>
    </w:rPr>
  </w:style>
  <w:style w:type="character" w:customStyle="1" w:styleId="Char3">
    <w:name w:val="Char3"/>
    <w:basedOn w:val="Char4"/>
    <w:rsid w:val="006722ED"/>
    <w:rPr>
      <w:rFonts w:ascii="Arial" w:hAnsi="Arial" w:cs="Arial"/>
      <w:i/>
      <w:sz w:val="18"/>
      <w:szCs w:val="18"/>
      <w:lang w:val="nl-NL" w:eastAsia="nl-NL" w:bidi="ar-SA"/>
    </w:rPr>
  </w:style>
  <w:style w:type="character" w:customStyle="1" w:styleId="Char2">
    <w:name w:val="Char2"/>
    <w:basedOn w:val="Char3"/>
    <w:rsid w:val="006722ED"/>
    <w:rPr>
      <w:rFonts w:ascii="Arial" w:hAnsi="Arial" w:cs="Arial"/>
      <w:i/>
      <w:iCs/>
      <w:sz w:val="18"/>
      <w:szCs w:val="18"/>
      <w:lang w:val="en-US" w:eastAsia="nl-NL" w:bidi="ar-SA"/>
    </w:rPr>
  </w:style>
  <w:style w:type="paragraph" w:customStyle="1" w:styleId="Ligne">
    <w:name w:val="Ligne"/>
    <w:basedOn w:val="Standaard"/>
    <w:link w:val="LigneChar"/>
    <w:rsid w:val="007326A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gneChar">
    <w:name w:val="Ligne Char"/>
    <w:basedOn w:val="Standaardalinea-lettertype"/>
    <w:link w:val="Ligne"/>
    <w:rsid w:val="007326A3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Project">
    <w:name w:val="Project"/>
    <w:basedOn w:val="Standaard"/>
    <w:rsid w:val="007326A3"/>
    <w:pPr>
      <w:suppressAutoHyphens/>
    </w:pPr>
    <w:rPr>
      <w:color w:val="800080"/>
      <w:spacing w:val="-3"/>
    </w:rPr>
  </w:style>
  <w:style w:type="character" w:customStyle="1" w:styleId="OfwelChar">
    <w:name w:val="OfwelChar"/>
    <w:basedOn w:val="Standaardalinea-lettertype"/>
    <w:rsid w:val="00C94007"/>
    <w:rPr>
      <w:color w:val="008080"/>
      <w:lang w:val="nl-BE"/>
    </w:rPr>
  </w:style>
  <w:style w:type="paragraph" w:customStyle="1" w:styleId="MerkPar">
    <w:name w:val="MerkPar"/>
    <w:basedOn w:val="Standaard"/>
    <w:rsid w:val="007326A3"/>
    <w:rPr>
      <w:color w:val="FF6600"/>
    </w:rPr>
  </w:style>
  <w:style w:type="character" w:customStyle="1" w:styleId="MerkChar">
    <w:name w:val="MerkChar"/>
    <w:basedOn w:val="Standaardalinea-lettertype"/>
    <w:rsid w:val="007326A3"/>
    <w:rPr>
      <w:color w:val="FF6600"/>
    </w:rPr>
  </w:style>
  <w:style w:type="paragraph" w:customStyle="1" w:styleId="81Def">
    <w:name w:val="8.1 Def"/>
    <w:basedOn w:val="81FR"/>
    <w:rsid w:val="007326A3"/>
    <w:rPr>
      <w:i/>
      <w:color w:val="808080"/>
      <w:sz w:val="16"/>
    </w:rPr>
  </w:style>
  <w:style w:type="paragraph" w:customStyle="1" w:styleId="81FR">
    <w:name w:val="8.1 FR"/>
    <w:basedOn w:val="Standaard"/>
    <w:link w:val="81FRChar"/>
    <w:autoRedefine/>
    <w:rsid w:val="007326A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  <w:lang w:val="fr-BE"/>
    </w:rPr>
  </w:style>
  <w:style w:type="character" w:customStyle="1" w:styleId="81FRChar">
    <w:name w:val="8.1 FR Char"/>
    <w:basedOn w:val="Standaardalinea-lettertype"/>
    <w:link w:val="81FR"/>
    <w:rsid w:val="007326A3"/>
    <w:rPr>
      <w:rFonts w:ascii="Arial" w:hAnsi="Arial" w:cs="Arial"/>
      <w:sz w:val="18"/>
      <w:szCs w:val="18"/>
      <w:lang w:val="fr-BE" w:eastAsia="nl-NL"/>
    </w:rPr>
  </w:style>
  <w:style w:type="paragraph" w:customStyle="1" w:styleId="83Car">
    <w:name w:val="8.3 Car"/>
    <w:basedOn w:val="83"/>
    <w:autoRedefine/>
    <w:rsid w:val="007326A3"/>
    <w:pPr>
      <w:tabs>
        <w:tab w:val="left" w:pos="4253"/>
      </w:tabs>
      <w:spacing w:before="80"/>
      <w:ind w:left="3969" w:hanging="2835"/>
      <w:jc w:val="left"/>
    </w:pPr>
    <w:rPr>
      <w:sz w:val="16"/>
    </w:rPr>
  </w:style>
  <w:style w:type="paragraph" w:customStyle="1" w:styleId="83">
    <w:name w:val="8.3"/>
    <w:basedOn w:val="82FR"/>
    <w:link w:val="83Char1"/>
    <w:rsid w:val="007326A3"/>
    <w:pPr>
      <w:tabs>
        <w:tab w:val="clear" w:pos="1134"/>
        <w:tab w:val="left" w:pos="1418"/>
      </w:tabs>
      <w:ind w:left="1418"/>
    </w:pPr>
  </w:style>
  <w:style w:type="paragraph" w:customStyle="1" w:styleId="82FR">
    <w:name w:val="8.2 FR"/>
    <w:basedOn w:val="81FR"/>
    <w:link w:val="82FRChar"/>
    <w:autoRedefine/>
    <w:rsid w:val="007326A3"/>
    <w:pPr>
      <w:tabs>
        <w:tab w:val="clear" w:pos="851"/>
        <w:tab w:val="left" w:pos="1134"/>
      </w:tabs>
      <w:ind w:left="1135"/>
    </w:pPr>
  </w:style>
  <w:style w:type="character" w:customStyle="1" w:styleId="82FRChar">
    <w:name w:val="8.2 FR Char"/>
    <w:basedOn w:val="81FRChar"/>
    <w:link w:val="82FR"/>
    <w:rsid w:val="007326A3"/>
    <w:rPr>
      <w:rFonts w:ascii="Arial" w:hAnsi="Arial" w:cs="Arial"/>
      <w:sz w:val="18"/>
      <w:szCs w:val="18"/>
      <w:lang w:val="fr-BE" w:eastAsia="nl-NL"/>
    </w:rPr>
  </w:style>
  <w:style w:type="character" w:customStyle="1" w:styleId="83Char1">
    <w:name w:val="8.3 Char1"/>
    <w:basedOn w:val="82FRChar"/>
    <w:link w:val="83"/>
    <w:rsid w:val="007326A3"/>
    <w:rPr>
      <w:rFonts w:ascii="Arial" w:hAnsi="Arial" w:cs="Arial"/>
      <w:sz w:val="18"/>
      <w:szCs w:val="18"/>
      <w:lang w:val="fr-BE" w:eastAsia="nl-NL"/>
    </w:rPr>
  </w:style>
  <w:style w:type="paragraph" w:customStyle="1" w:styleId="81link1">
    <w:name w:val="8.1 link1"/>
    <w:basedOn w:val="81FR"/>
    <w:rsid w:val="007326A3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link2">
    <w:name w:val="8.2 link 2"/>
    <w:basedOn w:val="81link1"/>
    <w:rsid w:val="007326A3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326A3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1linkLot50FR">
    <w:name w:val="8.1 link Lot.50 FR"/>
    <w:basedOn w:val="81linkLotFR"/>
    <w:next w:val="Standaard"/>
    <w:rsid w:val="007326A3"/>
    <w:pPr>
      <w:outlineLvl w:val="7"/>
    </w:pPr>
  </w:style>
  <w:style w:type="paragraph" w:customStyle="1" w:styleId="81linkLotFR">
    <w:name w:val="8.1 link Lot FR"/>
    <w:basedOn w:val="Standaard"/>
    <w:rsid w:val="007326A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val="fr-BE" w:eastAsia="en-US"/>
    </w:rPr>
  </w:style>
  <w:style w:type="paragraph" w:customStyle="1" w:styleId="84">
    <w:name w:val="8.4"/>
    <w:basedOn w:val="83"/>
    <w:rsid w:val="007326A3"/>
    <w:pPr>
      <w:tabs>
        <w:tab w:val="clear" w:pos="1418"/>
        <w:tab w:val="left" w:pos="1701"/>
      </w:tabs>
      <w:ind w:left="1702"/>
    </w:pPr>
  </w:style>
  <w:style w:type="paragraph" w:styleId="Documentstructuur">
    <w:name w:val="Document Map"/>
    <w:basedOn w:val="Standaard"/>
    <w:semiHidden/>
    <w:rsid w:val="007326A3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7326A3"/>
  </w:style>
  <w:style w:type="paragraph" w:customStyle="1" w:styleId="FACULT">
    <w:name w:val="FACULT"/>
    <w:basedOn w:val="Standaard"/>
    <w:next w:val="Standaard"/>
    <w:rsid w:val="007326A3"/>
    <w:rPr>
      <w:color w:val="0000FF"/>
    </w:rPr>
  </w:style>
  <w:style w:type="paragraph" w:customStyle="1" w:styleId="FACULT-1">
    <w:name w:val="FACULT  -1"/>
    <w:basedOn w:val="FACULT"/>
    <w:rsid w:val="007326A3"/>
    <w:pPr>
      <w:ind w:left="851"/>
    </w:pPr>
  </w:style>
  <w:style w:type="paragraph" w:customStyle="1" w:styleId="FACULT-2">
    <w:name w:val="FACULT  -2"/>
    <w:basedOn w:val="Standaard"/>
    <w:rsid w:val="007326A3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326A3"/>
    <w:rPr>
      <w:color w:val="0000FF"/>
    </w:rPr>
  </w:style>
  <w:style w:type="character" w:styleId="GevolgdeHyperlink">
    <w:name w:val="FollowedHyperlink"/>
    <w:basedOn w:val="Standaardalinea-lettertype"/>
    <w:rsid w:val="007326A3"/>
    <w:rPr>
      <w:color w:val="800080"/>
      <w:u w:val="single"/>
    </w:rPr>
  </w:style>
  <w:style w:type="character" w:styleId="Hyperlink">
    <w:name w:val="Hyperlink"/>
    <w:basedOn w:val="Standaardalinea-lettertype"/>
    <w:rsid w:val="007326A3"/>
    <w:rPr>
      <w:color w:val="0000FF"/>
      <w:u w:val="single"/>
    </w:rPr>
  </w:style>
  <w:style w:type="paragraph" w:styleId="Inhopg1">
    <w:name w:val="toc 1"/>
    <w:basedOn w:val="Standaard"/>
    <w:next w:val="Standaard"/>
    <w:rsid w:val="007326A3"/>
    <w:pPr>
      <w:tabs>
        <w:tab w:val="left" w:pos="960"/>
        <w:tab w:val="right" w:pos="8505"/>
      </w:tabs>
      <w:spacing w:before="120" w:after="60"/>
      <w:ind w:right="34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326A3"/>
    <w:pPr>
      <w:tabs>
        <w:tab w:val="left" w:pos="1440"/>
        <w:tab w:val="right" w:leader="dot" w:pos="8505"/>
      </w:tabs>
      <w:spacing w:before="120"/>
      <w:ind w:left="238" w:right="3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326A3"/>
    <w:pPr>
      <w:tabs>
        <w:tab w:val="left" w:pos="1980"/>
        <w:tab w:val="left" w:pos="2160"/>
        <w:tab w:val="right" w:leader="dot" w:pos="8505"/>
      </w:tabs>
      <w:ind w:left="482" w:right="34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326A3"/>
    <w:pPr>
      <w:tabs>
        <w:tab w:val="left" w:pos="1134"/>
        <w:tab w:val="left" w:pos="7371"/>
        <w:tab w:val="left" w:pos="7938"/>
        <w:tab w:val="right" w:pos="8488"/>
      </w:tabs>
      <w:ind w:left="720" w:right="1134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7326A3"/>
    <w:rPr>
      <w:noProof/>
      <w:sz w:val="16"/>
      <w:szCs w:val="24"/>
      <w:lang w:val="nl-NL" w:eastAsia="nl-NL"/>
    </w:rPr>
  </w:style>
  <w:style w:type="character" w:customStyle="1" w:styleId="Char">
    <w:name w:val="Char"/>
    <w:basedOn w:val="Standaardalinea-lettertype"/>
    <w:rsid w:val="006722ED"/>
    <w:rPr>
      <w:rFonts w:ascii="Arial" w:hAnsi="Arial" w:cs="Arial"/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7326A3"/>
    <w:pPr>
      <w:tabs>
        <w:tab w:val="right" w:leader="dot" w:pos="8505"/>
      </w:tabs>
      <w:ind w:left="958" w:right="340"/>
    </w:pPr>
    <w:rPr>
      <w:sz w:val="16"/>
    </w:rPr>
  </w:style>
  <w:style w:type="paragraph" w:styleId="Inhopg6">
    <w:name w:val="toc 6"/>
    <w:basedOn w:val="Standaard"/>
    <w:next w:val="Standaard"/>
    <w:autoRedefine/>
    <w:rsid w:val="007326A3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7326A3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326A3"/>
    <w:pPr>
      <w:ind w:left="1680"/>
    </w:pPr>
  </w:style>
  <w:style w:type="paragraph" w:styleId="Inhopg9">
    <w:name w:val="toc 9"/>
    <w:basedOn w:val="Standaard"/>
    <w:next w:val="Standaard"/>
    <w:semiHidden/>
    <w:rsid w:val="007326A3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character" w:customStyle="1" w:styleId="Char1">
    <w:name w:val="Char1"/>
    <w:basedOn w:val="Standaardalinea-lettertype"/>
    <w:rsid w:val="006722ED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Link">
    <w:name w:val="Link"/>
    <w:autoRedefine/>
    <w:rsid w:val="007326A3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Verdana6ptVet">
    <w:name w:val="Verdana 6 pt Vet"/>
    <w:basedOn w:val="Standaardalinea-lettertype"/>
    <w:semiHidden/>
    <w:rsid w:val="007326A3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7326A3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7326A3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7326A3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7326A3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ting">
    <w:name w:val="Meting"/>
    <w:basedOn w:val="Standaard"/>
    <w:rsid w:val="007326A3"/>
    <w:pPr>
      <w:ind w:left="1418" w:hanging="1418"/>
    </w:pPr>
  </w:style>
  <w:style w:type="paragraph" w:customStyle="1" w:styleId="Nota">
    <w:name w:val="Nota"/>
    <w:basedOn w:val="Standaard"/>
    <w:rsid w:val="00045BC6"/>
    <w:rPr>
      <w:spacing w:val="-3"/>
      <w:lang w:val="en-US"/>
    </w:rPr>
  </w:style>
  <w:style w:type="paragraph" w:customStyle="1" w:styleId="OFWEL">
    <w:name w:val="OFWEL"/>
    <w:basedOn w:val="Standaard"/>
    <w:next w:val="Standaard"/>
    <w:link w:val="OFWELChar0"/>
    <w:rsid w:val="00C94007"/>
    <w:pPr>
      <w:jc w:val="left"/>
    </w:pPr>
    <w:rPr>
      <w:color w:val="008080"/>
    </w:rPr>
  </w:style>
  <w:style w:type="character" w:customStyle="1" w:styleId="OFWELChar0">
    <w:name w:val="OFWEL Char"/>
    <w:basedOn w:val="Standaardalinea-lettertype"/>
    <w:link w:val="OFWEL"/>
    <w:rsid w:val="00841508"/>
    <w:rPr>
      <w:color w:val="008080"/>
      <w:lang w:val="nl-BE"/>
    </w:rPr>
  </w:style>
  <w:style w:type="paragraph" w:customStyle="1" w:styleId="OFWEL-1">
    <w:name w:val="OFWEL -1"/>
    <w:basedOn w:val="OFWEL"/>
    <w:rsid w:val="00C94007"/>
    <w:pPr>
      <w:ind w:left="851"/>
    </w:pPr>
    <w:rPr>
      <w:spacing w:val="-3"/>
    </w:rPr>
  </w:style>
  <w:style w:type="paragraph" w:customStyle="1" w:styleId="OFWEL-2">
    <w:name w:val="OFWEL -2"/>
    <w:basedOn w:val="OFWEL-1"/>
    <w:rsid w:val="00C94007"/>
    <w:pPr>
      <w:ind w:left="1701"/>
    </w:pPr>
  </w:style>
  <w:style w:type="paragraph" w:customStyle="1" w:styleId="OFWEL-3">
    <w:name w:val="OFWEL -3"/>
    <w:basedOn w:val="OFWEL-2"/>
    <w:rsid w:val="00C94007"/>
    <w:pPr>
      <w:ind w:left="2552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A256BB"/>
    <w:rPr>
      <w:lang w:val="nl-NL" w:eastAsia="nl-NL"/>
    </w:rPr>
  </w:style>
  <w:style w:type="paragraph" w:styleId="Tekstopmerking">
    <w:name w:val="annotation text"/>
    <w:basedOn w:val="Standaard"/>
    <w:link w:val="TekstopmerkingChar"/>
    <w:semiHidden/>
    <w:rsid w:val="007326A3"/>
    <w:pPr>
      <w:jc w:val="left"/>
    </w:pPr>
    <w:rPr>
      <w:lang w:val="nl-NL"/>
    </w:rPr>
  </w:style>
  <w:style w:type="paragraph" w:styleId="Standaardinspringing">
    <w:name w:val="Normal Indent"/>
    <w:basedOn w:val="Standaard"/>
    <w:semiHidden/>
    <w:rsid w:val="007326A3"/>
    <w:pPr>
      <w:ind w:left="1418"/>
    </w:pPr>
  </w:style>
  <w:style w:type="paragraph" w:styleId="Voettekst">
    <w:name w:val="footer"/>
    <w:basedOn w:val="Standaard"/>
    <w:rsid w:val="007326A3"/>
    <w:pPr>
      <w:tabs>
        <w:tab w:val="center" w:pos="4536"/>
        <w:tab w:val="right" w:pos="9072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7326A3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7326A3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7326A3"/>
    <w:rPr>
      <w:sz w:val="16"/>
      <w:szCs w:val="16"/>
    </w:rPr>
  </w:style>
  <w:style w:type="paragraph" w:styleId="Ballontekst">
    <w:name w:val="Balloon Text"/>
    <w:basedOn w:val="Standaard"/>
    <w:link w:val="BallontekstChar"/>
    <w:semiHidden/>
    <w:rsid w:val="007326A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94007"/>
    <w:rPr>
      <w:rFonts w:ascii="Tahoma" w:hAnsi="Tahoma" w:cs="Tahoma"/>
      <w:sz w:val="16"/>
      <w:szCs w:val="16"/>
      <w:lang w:eastAsia="nl-NL"/>
    </w:rPr>
  </w:style>
  <w:style w:type="paragraph" w:customStyle="1" w:styleId="Kop5Blauw">
    <w:name w:val="Kop 5 + Blauw"/>
    <w:basedOn w:val="Kop5"/>
    <w:link w:val="Kop5BlauwChar"/>
    <w:autoRedefine/>
    <w:rsid w:val="007326A3"/>
    <w:rPr>
      <w:color w:val="0000FF"/>
    </w:rPr>
  </w:style>
  <w:style w:type="character" w:customStyle="1" w:styleId="Kop5BlauwChar">
    <w:name w:val="Kop 5 + Blauw Char"/>
    <w:basedOn w:val="Kop5Char"/>
    <w:link w:val="Kop5Blauw"/>
    <w:rsid w:val="007326A3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Cdch">
    <w:name w:val="Cdch"/>
    <w:basedOn w:val="Standaard"/>
    <w:rsid w:val="007326A3"/>
    <w:pPr>
      <w:ind w:left="-851"/>
    </w:pPr>
    <w:rPr>
      <w:rFonts w:ascii="Arial" w:hAnsi="Arial"/>
      <w:b/>
      <w:color w:val="FF0000"/>
      <w:lang w:val="fr-BE"/>
    </w:rPr>
  </w:style>
  <w:style w:type="paragraph" w:customStyle="1" w:styleId="80FR">
    <w:name w:val="8.0 FR"/>
    <w:basedOn w:val="Standaard"/>
    <w:link w:val="80FRChar"/>
    <w:autoRedefine/>
    <w:rsid w:val="007326A3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basedOn w:val="Standaardalinea-lettertype"/>
    <w:link w:val="80FR"/>
    <w:rsid w:val="007326A3"/>
    <w:rPr>
      <w:rFonts w:ascii="Arial" w:hAnsi="Arial" w:cs="Arial"/>
      <w:sz w:val="18"/>
      <w:szCs w:val="18"/>
      <w:lang w:val="fr-BE" w:eastAsia="nl-NL"/>
    </w:rPr>
  </w:style>
  <w:style w:type="character" w:customStyle="1" w:styleId="Marque">
    <w:name w:val="Marque"/>
    <w:basedOn w:val="Standaardalinea-lettertype"/>
    <w:rsid w:val="007326A3"/>
    <w:rPr>
      <w:rFonts w:ascii="Helvetica" w:hAnsi="Helvetica"/>
      <w:b/>
      <w:color w:val="FF0000"/>
      <w:lang w:val="fr-BE"/>
    </w:rPr>
  </w:style>
  <w:style w:type="paragraph" w:customStyle="1" w:styleId="83ProMFR">
    <w:name w:val="8.3 Pro M FR"/>
    <w:basedOn w:val="Standaard"/>
    <w:link w:val="83ProMFRChar"/>
    <w:autoRedefine/>
    <w:rsid w:val="007326A3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7F7F7F"/>
      <w:sz w:val="16"/>
      <w:lang w:val="fr-BE"/>
    </w:rPr>
  </w:style>
  <w:style w:type="character" w:customStyle="1" w:styleId="83ProMFRChar">
    <w:name w:val="8.3 Pro M FR Char"/>
    <w:basedOn w:val="Standaardalinea-lettertype"/>
    <w:link w:val="83ProMFR"/>
    <w:rsid w:val="007326A3"/>
    <w:rPr>
      <w:rFonts w:ascii="Arial" w:hAnsi="Arial"/>
      <w:i/>
      <w:color w:val="7F7F7F"/>
      <w:sz w:val="16"/>
      <w:lang w:val="fr-BE" w:eastAsia="nl-NL"/>
    </w:rPr>
  </w:style>
  <w:style w:type="paragraph" w:customStyle="1" w:styleId="81linkPartie">
    <w:name w:val="8.1 link Partie"/>
    <w:basedOn w:val="Standaard"/>
    <w:rsid w:val="007326A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val="fr-BE" w:eastAsia="en-US"/>
    </w:rPr>
  </w:style>
  <w:style w:type="paragraph" w:customStyle="1" w:styleId="81linkPartie50">
    <w:name w:val="8.1 link Partie.50"/>
    <w:basedOn w:val="81linkPartie"/>
    <w:next w:val="Standaard"/>
    <w:rsid w:val="007326A3"/>
    <w:pPr>
      <w:outlineLvl w:val="6"/>
    </w:pPr>
  </w:style>
  <w:style w:type="paragraph" w:customStyle="1" w:styleId="83Normes">
    <w:name w:val="8.3 Normes"/>
    <w:basedOn w:val="83Car"/>
    <w:link w:val="83NormesChar"/>
    <w:rsid w:val="007326A3"/>
    <w:pPr>
      <w:tabs>
        <w:tab w:val="clear" w:pos="4253"/>
      </w:tabs>
      <w:ind w:left="4082" w:hanging="113"/>
    </w:pPr>
    <w:rPr>
      <w:color w:val="008000"/>
    </w:rPr>
  </w:style>
  <w:style w:type="character" w:customStyle="1" w:styleId="83NormesChar">
    <w:name w:val="8.3 Normes Char"/>
    <w:basedOn w:val="Standaardalinea-lettertype"/>
    <w:link w:val="83Normes"/>
    <w:rsid w:val="007326A3"/>
    <w:rPr>
      <w:rFonts w:ascii="Arial" w:hAnsi="Arial" w:cs="Arial"/>
      <w:color w:val="008000"/>
      <w:sz w:val="16"/>
      <w:szCs w:val="18"/>
      <w:lang w:val="fr-BE" w:eastAsia="nl-NL"/>
    </w:rPr>
  </w:style>
  <w:style w:type="paragraph" w:customStyle="1" w:styleId="83ProM2FR">
    <w:name w:val="8.3 Pro M2 FR"/>
    <w:basedOn w:val="83ProMFR"/>
    <w:autoRedefine/>
    <w:rsid w:val="007326A3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FR">
    <w:name w:val="8.3 Pro M3 FR"/>
    <w:basedOn w:val="83ProM2FR"/>
    <w:rsid w:val="007326A3"/>
    <w:pPr>
      <w:ind w:left="1985"/>
    </w:pPr>
  </w:style>
  <w:style w:type="paragraph" w:customStyle="1" w:styleId="Partie">
    <w:name w:val="Partie"/>
    <w:basedOn w:val="Standaard"/>
    <w:rsid w:val="007326A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  <w:lang w:val="fr-BE"/>
    </w:rPr>
  </w:style>
  <w:style w:type="paragraph" w:customStyle="1" w:styleId="Sous-section">
    <w:name w:val="Sous-section"/>
    <w:basedOn w:val="Section"/>
    <w:rsid w:val="007326A3"/>
    <w:pPr>
      <w:outlineLvl w:val="1"/>
    </w:pPr>
    <w:rPr>
      <w:rFonts w:ascii="Helvetica" w:hAnsi="Helvetica"/>
      <w:b w:val="0"/>
      <w:color w:val="0000FF"/>
    </w:rPr>
  </w:style>
  <w:style w:type="paragraph" w:customStyle="1" w:styleId="NrOrdre">
    <w:name w:val="NrOrdre"/>
    <w:basedOn w:val="Standaard"/>
    <w:next w:val="Standaard"/>
    <w:link w:val="NrOrdreChar"/>
    <w:rsid w:val="007326A3"/>
    <w:pPr>
      <w:ind w:left="-851"/>
    </w:pPr>
    <w:rPr>
      <w:rFonts w:ascii="Arial" w:hAnsi="Arial"/>
      <w:color w:val="000000"/>
      <w:sz w:val="16"/>
      <w:lang w:val="fr-BE"/>
    </w:rPr>
  </w:style>
  <w:style w:type="character" w:customStyle="1" w:styleId="NrOrdreChar">
    <w:name w:val="NrOrdre Char"/>
    <w:basedOn w:val="Kop4Char"/>
    <w:link w:val="NrOrdre"/>
    <w:rsid w:val="007326A3"/>
    <w:rPr>
      <w:rFonts w:ascii="Arial" w:hAnsi="Arial"/>
      <w:color w:val="000000"/>
      <w:sz w:val="16"/>
      <w:lang w:val="fr-BE" w:eastAsia="nl-NL"/>
    </w:rPr>
  </w:style>
  <w:style w:type="character" w:customStyle="1" w:styleId="Poste">
    <w:name w:val="Poste"/>
    <w:basedOn w:val="Standaardalinea-lettertype"/>
    <w:rsid w:val="007326A3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onCar">
    <w:name w:val="OptionCar"/>
    <w:basedOn w:val="Standaardalinea-lettertype"/>
    <w:rsid w:val="007326A3"/>
    <w:rPr>
      <w:color w:val="FF0000"/>
    </w:rPr>
  </w:style>
  <w:style w:type="character" w:customStyle="1" w:styleId="CarMesure">
    <w:name w:val="CarMesure"/>
    <w:basedOn w:val="Standaardalinea-lettertype"/>
    <w:rsid w:val="007326A3"/>
    <w:rPr>
      <w:b/>
      <w:color w:val="008080"/>
      <w:lang w:val="fr-BE"/>
    </w:rPr>
  </w:style>
  <w:style w:type="paragraph" w:customStyle="1" w:styleId="83CarCursiefGrijs-50">
    <w:name w:val="8.3 Car + Cursief Grijs-50%"/>
    <w:basedOn w:val="83Car"/>
    <w:link w:val="83CarCursiefGrijs-50Char"/>
    <w:rsid w:val="007326A3"/>
    <w:rPr>
      <w:rFonts w:cs="Times New Roman"/>
      <w:bCs/>
      <w:i/>
      <w:iCs/>
      <w:color w:val="808080"/>
    </w:rPr>
  </w:style>
  <w:style w:type="character" w:customStyle="1" w:styleId="83CarCursiefGrijs-50Char">
    <w:name w:val="8.3 Car + Cursief Grijs-50% Char"/>
    <w:link w:val="83CarCursiefGrijs-50"/>
    <w:rsid w:val="007326A3"/>
    <w:rPr>
      <w:rFonts w:ascii="Arial" w:hAnsi="Arial" w:cs="Arial"/>
      <w:bCs/>
      <w:i/>
      <w:iCs/>
      <w:color w:val="808080"/>
      <w:sz w:val="16"/>
      <w:szCs w:val="18"/>
      <w:lang w:val="fr-BE" w:eastAsia="nl-NL"/>
    </w:rPr>
  </w:style>
  <w:style w:type="paragraph" w:customStyle="1" w:styleId="Marque1">
    <w:name w:val="Marque1"/>
    <w:basedOn w:val="Kop4"/>
    <w:link w:val="Marque1Char"/>
    <w:rsid w:val="007326A3"/>
    <w:pPr>
      <w:spacing w:before="120" w:after="120"/>
    </w:pPr>
    <w:rPr>
      <w:b/>
      <w:color w:val="FF0000"/>
      <w:lang w:val="fr-BE"/>
    </w:rPr>
  </w:style>
  <w:style w:type="character" w:customStyle="1" w:styleId="Marque1Char">
    <w:name w:val="Marque1 Char"/>
    <w:basedOn w:val="NrOrdreChar"/>
    <w:link w:val="Marque1"/>
    <w:rsid w:val="007326A3"/>
    <w:rPr>
      <w:rFonts w:ascii="Arial" w:hAnsi="Arial"/>
      <w:b/>
      <w:color w:val="FF0000"/>
      <w:sz w:val="16"/>
      <w:lang w:val="fr-BE" w:eastAsia="nl-NL"/>
    </w:rPr>
  </w:style>
  <w:style w:type="character" w:customStyle="1" w:styleId="Rfrence">
    <w:name w:val="Référence"/>
    <w:basedOn w:val="Standaardalinea-lettertype"/>
    <w:rsid w:val="007326A3"/>
    <w:rPr>
      <w:color w:val="FF6600"/>
      <w:lang w:val="fr-BE"/>
    </w:rPr>
  </w:style>
  <w:style w:type="character" w:customStyle="1" w:styleId="DateRvision">
    <w:name w:val="DateRévision"/>
    <w:basedOn w:val="Standaardalinea-lettertype"/>
    <w:rsid w:val="007326A3"/>
    <w:rPr>
      <w:vanish/>
      <w:color w:val="auto"/>
      <w:lang w:val="fr-BE"/>
    </w:rPr>
  </w:style>
  <w:style w:type="paragraph" w:customStyle="1" w:styleId="CodeSfb">
    <w:name w:val="Code_Sfb"/>
    <w:basedOn w:val="Standaard"/>
    <w:next w:val="Standaard"/>
    <w:autoRedefine/>
    <w:rsid w:val="007326A3"/>
    <w:pPr>
      <w:tabs>
        <w:tab w:val="left" w:pos="3402"/>
        <w:tab w:val="left" w:pos="5670"/>
      </w:tabs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  <w:lang w:val="fr-BE"/>
    </w:rPr>
  </w:style>
  <w:style w:type="paragraph" w:customStyle="1" w:styleId="Marque2">
    <w:name w:val="Marque2"/>
    <w:basedOn w:val="Kop4"/>
    <w:autoRedefine/>
    <w:rsid w:val="007326A3"/>
    <w:pPr>
      <w:ind w:right="0"/>
    </w:pPr>
  </w:style>
  <w:style w:type="paragraph" w:customStyle="1" w:styleId="Kop7Grijs-50">
    <w:name w:val="Kop 7 + Grijs-50%"/>
    <w:basedOn w:val="Kop7"/>
    <w:rsid w:val="007326A3"/>
    <w:pPr>
      <w:tabs>
        <w:tab w:val="clear" w:pos="7371"/>
        <w:tab w:val="clear" w:pos="7938"/>
      </w:tabs>
      <w:ind w:left="850" w:hanging="680"/>
      <w:jc w:val="both"/>
    </w:pPr>
    <w:rPr>
      <w:rFonts w:cs="Arial"/>
      <w:color w:val="808080"/>
      <w:lang w:val="fr-FR"/>
    </w:rPr>
  </w:style>
  <w:style w:type="paragraph" w:customStyle="1" w:styleId="82linkHoofdgr50">
    <w:name w:val="8.2 link Hoofdgr.50"/>
    <w:basedOn w:val="81linkLot50FR"/>
    <w:next w:val="82link2"/>
    <w:rsid w:val="00045BC6"/>
    <w:pPr>
      <w:ind w:firstLine="0"/>
      <w:outlineLvl w:val="8"/>
    </w:pPr>
    <w:rPr>
      <w:color w:val="800000"/>
    </w:rPr>
  </w:style>
  <w:style w:type="paragraph" w:customStyle="1" w:styleId="Kop4Rood">
    <w:name w:val="Kop 4 + Rood"/>
    <w:basedOn w:val="Kop4"/>
    <w:link w:val="Kop4RoodChar"/>
    <w:rsid w:val="00045BC6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045BC6"/>
    <w:rPr>
      <w:rFonts w:ascii="Arial" w:hAnsi="Arial"/>
      <w:bCs/>
      <w:color w:val="FF0000"/>
      <w:sz w:val="16"/>
      <w:lang w:val="nl-NL" w:eastAsia="nl-NL"/>
    </w:rPr>
  </w:style>
  <w:style w:type="character" w:customStyle="1" w:styleId="Revisie1">
    <w:name w:val="Revisie1"/>
    <w:basedOn w:val="Standaardalinea-lettertype"/>
    <w:rsid w:val="00045BC6"/>
    <w:rPr>
      <w:color w:val="008080"/>
      <w:lang w:val="fr-BE"/>
    </w:rPr>
  </w:style>
  <w:style w:type="character" w:customStyle="1" w:styleId="KoptekstChar">
    <w:name w:val="Koptekst Char"/>
    <w:basedOn w:val="Standaardalinea-lettertype"/>
    <w:link w:val="Koptekst"/>
    <w:uiPriority w:val="99"/>
    <w:rsid w:val="007326A3"/>
    <w:rPr>
      <w:lang w:eastAsia="nl-NL"/>
    </w:rPr>
  </w:style>
  <w:style w:type="character" w:customStyle="1" w:styleId="Referentie">
    <w:name w:val="Referentie"/>
    <w:basedOn w:val="Standaardalinea-lettertype"/>
    <w:rsid w:val="000B7C3E"/>
    <w:rPr>
      <w:color w:val="FF6600"/>
    </w:rPr>
  </w:style>
  <w:style w:type="character" w:customStyle="1" w:styleId="OptieChar">
    <w:name w:val="OptieChar"/>
    <w:basedOn w:val="Standaardalinea-lettertype"/>
    <w:rsid w:val="00C30131"/>
    <w:rPr>
      <w:color w:val="FF0000"/>
    </w:rPr>
  </w:style>
  <w:style w:type="paragraph" w:customStyle="1" w:styleId="82">
    <w:name w:val="8.2"/>
    <w:basedOn w:val="Standaard"/>
    <w:link w:val="82Char1"/>
    <w:rsid w:val="00347A00"/>
    <w:pPr>
      <w:tabs>
        <w:tab w:val="left" w:pos="1134"/>
      </w:tabs>
      <w:spacing w:before="20" w:after="40"/>
      <w:ind w:left="1135" w:hanging="284"/>
    </w:pPr>
    <w:rPr>
      <w:rFonts w:ascii="Arial" w:hAnsi="Arial" w:cs="Arial"/>
      <w:sz w:val="18"/>
      <w:szCs w:val="18"/>
    </w:rPr>
  </w:style>
  <w:style w:type="character" w:customStyle="1" w:styleId="82Char1">
    <w:name w:val="8.2 Char1"/>
    <w:basedOn w:val="Standaardalinea-lettertype"/>
    <w:link w:val="82"/>
    <w:rsid w:val="00347A00"/>
    <w:rPr>
      <w:rFonts w:ascii="Arial" w:hAnsi="Arial" w:cs="Arial"/>
      <w:sz w:val="18"/>
      <w:szCs w:val="18"/>
    </w:rPr>
  </w:style>
  <w:style w:type="paragraph" w:customStyle="1" w:styleId="83Kenm">
    <w:name w:val="8.3 Kenm"/>
    <w:basedOn w:val="83"/>
    <w:link w:val="83KenmChar"/>
    <w:autoRedefine/>
    <w:rsid w:val="003F6E09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basedOn w:val="83Char1"/>
    <w:link w:val="83Kenm"/>
    <w:rsid w:val="003F6E09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3F6E09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3F6E09"/>
    <w:rPr>
      <w:rFonts w:ascii="Arial" w:hAnsi="Arial" w:cs="Arial"/>
      <w:bCs/>
      <w:i/>
      <w:iCs/>
      <w:color w:val="808080"/>
      <w:sz w:val="16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26" Type="http://schemas.openxmlformats.org/officeDocument/2006/relationships/hyperlink" Target="http://shop.nbn.be/Search/SearchResults.aspx?a=EN+1607&amp;b=&amp;c=&amp;d=&amp;e=&amp;f=&amp;g=1&amp;h=0&amp;i=&amp;j=docnr&amp;UIc=fr&amp;k=0&amp;y=&amp;m=" TargetMode="External"/><Relationship Id="rId39" Type="http://schemas.openxmlformats.org/officeDocument/2006/relationships/hyperlink" Target="mailto:info@jackodur.com" TargetMode="External"/><Relationship Id="rId21" Type="http://schemas.openxmlformats.org/officeDocument/2006/relationships/image" Target="media/image12.wmf"/><Relationship Id="rId34" Type="http://schemas.openxmlformats.org/officeDocument/2006/relationships/hyperlink" Target="http://shop.nbn.be/Search/SearchResults.aspx?a=NBN+EN+12091&amp;b=&amp;c=&amp;d=&amp;e=&amp;f=&amp;g=1&amp;h=0&amp;i=&amp;j=docnr&amp;UIc=fr&amp;k=0&amp;y=&amp;m=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hyperlink" Target="http://shop.nbn.be/Search/SearchResults.aspx?a=EN+1605&amp;b=&amp;c=&amp;d=&amp;e=&amp;f=&amp;g=1&amp;h=0&amp;i=&amp;j=docnr&amp;UIc=fr&amp;k=0&amp;y=&amp;m=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hyperlink" Target="http://shop.nbn.be/Search/SearchResults.aspx?a=EN+13501-1&amp;b=&amp;c=&amp;d=&amp;e=&amp;f=&amp;g=1&amp;h=0&amp;i=&amp;j=docnr&amp;UIc=fr&amp;k=0&amp;y=&amp;m=" TargetMode="External"/><Relationship Id="rId32" Type="http://schemas.openxmlformats.org/officeDocument/2006/relationships/hyperlink" Target="http://shop.nbn.be/Search/SearchResults.aspx?a=EN+12087&amp;b=&amp;c=&amp;d=&amp;e=&amp;f=&amp;g=1&amp;h=0&amp;i=&amp;j=docnr&amp;UIc=fr&amp;k=0&amp;y=&amp;m=" TargetMode="External"/><Relationship Id="rId37" Type="http://schemas.openxmlformats.org/officeDocument/2006/relationships/hyperlink" Target="http://shop.nbn.be/Search/SearchResults.aspx?a=NBN+EN+ISO+6946&amp;b=&amp;c=&amp;d=&amp;e=&amp;f=&amp;g=1&amp;h=0&amp;i=&amp;j=docnr&amp;UIc=fr&amp;k=0&amp;y=&amp;m=" TargetMode="External"/><Relationship Id="rId40" Type="http://schemas.openxmlformats.org/officeDocument/2006/relationships/hyperlink" Target="http://www.jackon-insulation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yperlink" Target="http://shop.nbn.be/Search/SearchResults.aspx?a=NBN+EN+13164&amp;b=&amp;c=&amp;d=&amp;e=&amp;f=&amp;g=1&amp;h=0&amp;i=&amp;j=docnr&amp;UIc=fr&amp;k=0&amp;y=&amp;m=" TargetMode="External"/><Relationship Id="rId28" Type="http://schemas.openxmlformats.org/officeDocument/2006/relationships/hyperlink" Target="http://shop.nbn.be/Search/SearchResults.aspx?a=EN+1604&amp;b=&amp;c=&amp;d=&amp;e=&amp;f=&amp;g=1&amp;h=0&amp;i=&amp;j=docnr&amp;UIc=nl&amp;k=0&amp;y=&amp;m=" TargetMode="External"/><Relationship Id="rId36" Type="http://schemas.openxmlformats.org/officeDocument/2006/relationships/hyperlink" Target="http://shop.nbn.be/Search/SearchResults.aspx?a=NBN+B+62-002&amp;b=&amp;c=&amp;d=&amp;e=&amp;f=&amp;g=1&amp;h=0&amp;i=&amp;j=docnr&amp;UIc=fr&amp;k=0&amp;y=&amp;m=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10.emf"/><Relationship Id="rId31" Type="http://schemas.openxmlformats.org/officeDocument/2006/relationships/hyperlink" Target="http://shop.nbn.be/Search/SearchResults.aspx?a=EN+12086&amp;b=&amp;c=&amp;d=&amp;e=&amp;f=&amp;g=1&amp;h=0&amp;i=&amp;j=docnr&amp;UIc=fr&amp;k=0&amp;y=&amp;m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wmf"/><Relationship Id="rId27" Type="http://schemas.openxmlformats.org/officeDocument/2006/relationships/hyperlink" Target="http://shop.nbn.be/Search/SearchResults.aspx?a=EN+1604&amp;b=&amp;c=&amp;d=&amp;e=&amp;f=&amp;g=1&amp;h=0&amp;i=&amp;j=docnr&amp;UIc=fr&amp;k=0&amp;y=&amp;m=" TargetMode="External"/><Relationship Id="rId30" Type="http://schemas.openxmlformats.org/officeDocument/2006/relationships/hyperlink" Target="http://shop.nbn.be/Search/SearchResults.aspx?a=EN+1605&amp;b=&amp;c=&amp;d=&amp;e=&amp;f=&amp;g=1&amp;h=0&amp;i=&amp;j=docnr&amp;UIc=fr&amp;k=0&amp;y=&amp;m=" TargetMode="External"/><Relationship Id="rId35" Type="http://schemas.openxmlformats.org/officeDocument/2006/relationships/hyperlink" Target="http://shop.nbn.be/Search/SearchResults.aspx?a=&amp;b=&amp;c=&amp;d=EN+13164&amp;e=&amp;f=&amp;g=1&amp;h=1&amp;i=&amp;j=docnr&amp;UIc=fr&amp;k=0&amp;y=&amp;m=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5" Type="http://schemas.openxmlformats.org/officeDocument/2006/relationships/hyperlink" Target="http://shop.nbn.be/Search/SearchResults.aspx?a=EN+826&amp;b=&amp;c=&amp;d=&amp;e=&amp;f=&amp;g=1&amp;h=0&amp;i=&amp;j=docnr&amp;UIc=fr&amp;k=0&amp;y=&amp;m=" TargetMode="External"/><Relationship Id="rId33" Type="http://schemas.openxmlformats.org/officeDocument/2006/relationships/hyperlink" Target="http://shop.nbn.be/Search/SearchResults.aspx?a=EN+12088&amp;b=&amp;c=&amp;d=&amp;e=&amp;f=&amp;g=1&amp;h=0&amp;i=&amp;j=docnr&amp;UIc=fr&amp;k=0&amp;y=&amp;m=" TargetMode="External"/><Relationship Id="rId38" Type="http://schemas.openxmlformats.org/officeDocument/2006/relationships/hyperlink" Target="http://shop.nbn.be/Search/SearchResults.aspx?a=NBN+B+62-003&amp;b=&amp;c=&amp;d=&amp;e=&amp;f=&amp;g=1&amp;h=0&amp;i=&amp;j=docnr&amp;UIc=fr&amp;k=0&amp;y=&amp;m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CdCh%20Fabricant%202006%20R6%20F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2" ma:contentTypeDescription="Een nieuw document maken." ma:contentTypeScope="" ma:versionID="76c843a33dcce5a03a5ad998e800798d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1bdc3491357ff9e19ed1018b54c105b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172D4-5DFB-4664-93FD-2A088830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92C02-2271-0444-A95B-3FB886144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A274A-485F-4AAC-93F7-7B72CA377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Simar\AppData\Roaming\Microsoft\Sjablonen\CdCh Fabricant 2006 R6 FR.dotx</Template>
  <TotalTime>11</TotalTime>
  <Pages>8</Pages>
  <Words>2633</Words>
  <Characters>14486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Fondations / accessoires, coffrages perdus isolants en XPS, isol. therm.</vt:lpstr>
    </vt:vector>
  </TitlesOfParts>
  <Manager>Rédaction CBS</Manager>
  <Company>Cobosystems SA</Company>
  <LinksUpToDate>false</LinksUpToDate>
  <CharactersWithSpaces>17085</CharactersWithSpaces>
  <SharedDoc>false</SharedDoc>
  <HLinks>
    <vt:vector size="156" baseType="variant">
      <vt:variant>
        <vt:i4>1245208</vt:i4>
      </vt:variant>
      <vt:variant>
        <vt:i4>87</vt:i4>
      </vt:variant>
      <vt:variant>
        <vt:i4>0</vt:i4>
      </vt:variant>
      <vt:variant>
        <vt:i4>5</vt:i4>
      </vt:variant>
      <vt:variant>
        <vt:lpwstr>http://www.jackon-insulation.com/</vt:lpwstr>
      </vt:variant>
      <vt:variant>
        <vt:lpwstr/>
      </vt:variant>
      <vt:variant>
        <vt:i4>4128793</vt:i4>
      </vt:variant>
      <vt:variant>
        <vt:i4>84</vt:i4>
      </vt:variant>
      <vt:variant>
        <vt:i4>0</vt:i4>
      </vt:variant>
      <vt:variant>
        <vt:i4>5</vt:i4>
      </vt:variant>
      <vt:variant>
        <vt:lpwstr>mailto:info@jackodur.com</vt:lpwstr>
      </vt:variant>
      <vt:variant>
        <vt:lpwstr/>
      </vt:variant>
      <vt:variant>
        <vt:i4>4784243</vt:i4>
      </vt:variant>
      <vt:variant>
        <vt:i4>75</vt:i4>
      </vt:variant>
      <vt:variant>
        <vt:i4>0</vt:i4>
      </vt:variant>
      <vt:variant>
        <vt:i4>5</vt:i4>
      </vt:variant>
      <vt:variant>
        <vt:lpwstr>http://www.cstc.be/homepage/index.cfm?cat=services&amp;sub=standards_regulations&amp;pag=norm_energy&amp;art=regulations&amp;niv01=energy_performance</vt:lpwstr>
      </vt:variant>
      <vt:variant>
        <vt:lpwstr/>
      </vt:variant>
      <vt:variant>
        <vt:i4>8323126</vt:i4>
      </vt:variant>
      <vt:variant>
        <vt:i4>72</vt:i4>
      </vt:variant>
      <vt:variant>
        <vt:i4>0</vt:i4>
      </vt:variant>
      <vt:variant>
        <vt:i4>5</vt:i4>
      </vt:variant>
      <vt:variant>
        <vt:lpwstr>http://energie.wallonie.be/</vt:lpwstr>
      </vt:variant>
      <vt:variant>
        <vt:lpwstr/>
      </vt:variant>
      <vt:variant>
        <vt:i4>4784243</vt:i4>
      </vt:variant>
      <vt:variant>
        <vt:i4>69</vt:i4>
      </vt:variant>
      <vt:variant>
        <vt:i4>0</vt:i4>
      </vt:variant>
      <vt:variant>
        <vt:i4>5</vt:i4>
      </vt:variant>
      <vt:variant>
        <vt:lpwstr>http://www.cstc.be/homepage/index.cfm?cat=services&amp;sub=standards_regulations&amp;pag=norm_energy&amp;art=regulations&amp;niv01=energy_performance</vt:lpwstr>
      </vt:variant>
      <vt:variant>
        <vt:lpwstr/>
      </vt:variant>
      <vt:variant>
        <vt:i4>6750325</vt:i4>
      </vt:variant>
      <vt:variant>
        <vt:i4>66</vt:i4>
      </vt:variant>
      <vt:variant>
        <vt:i4>0</vt:i4>
      </vt:variant>
      <vt:variant>
        <vt:i4>5</vt:i4>
      </vt:variant>
      <vt:variant>
        <vt:lpwstr>http://www.ibgebim.be/</vt:lpwstr>
      </vt:variant>
      <vt:variant>
        <vt:lpwstr/>
      </vt:variant>
      <vt:variant>
        <vt:i4>4784243</vt:i4>
      </vt:variant>
      <vt:variant>
        <vt:i4>63</vt:i4>
      </vt:variant>
      <vt:variant>
        <vt:i4>0</vt:i4>
      </vt:variant>
      <vt:variant>
        <vt:i4>5</vt:i4>
      </vt:variant>
      <vt:variant>
        <vt:lpwstr>http://www.cstc.be/homepage/index.cfm?cat=services&amp;sub=standards_regulations&amp;pag=norm_energy&amp;art=regulations&amp;niv01=energy_performance</vt:lpwstr>
      </vt:variant>
      <vt:variant>
        <vt:lpwstr/>
      </vt:variant>
      <vt:variant>
        <vt:i4>524313</vt:i4>
      </vt:variant>
      <vt:variant>
        <vt:i4>60</vt:i4>
      </vt:variant>
      <vt:variant>
        <vt:i4>0</vt:i4>
      </vt:variant>
      <vt:variant>
        <vt:i4>5</vt:i4>
      </vt:variant>
      <vt:variant>
        <vt:lpwstr>http://www.energiesparen.be/</vt:lpwstr>
      </vt:variant>
      <vt:variant>
        <vt:lpwstr/>
      </vt:variant>
      <vt:variant>
        <vt:i4>2162805</vt:i4>
      </vt:variant>
      <vt:variant>
        <vt:i4>57</vt:i4>
      </vt:variant>
      <vt:variant>
        <vt:i4>0</vt:i4>
      </vt:variant>
      <vt:variant>
        <vt:i4>5</vt:i4>
      </vt:variant>
      <vt:variant>
        <vt:lpwstr>http://shop.nbn.be/Search/SearchResults.aspx?a=NBN+B+62-003&amp;b=&amp;c=&amp;d=&amp;e=&amp;f=&amp;g=1&amp;h=0&amp;i=&amp;j=docnr&amp;UIc=fr&amp;k=0&amp;y=&amp;m=</vt:lpwstr>
      </vt:variant>
      <vt:variant>
        <vt:lpwstr/>
      </vt:variant>
      <vt:variant>
        <vt:i4>5308440</vt:i4>
      </vt:variant>
      <vt:variant>
        <vt:i4>54</vt:i4>
      </vt:variant>
      <vt:variant>
        <vt:i4>0</vt:i4>
      </vt:variant>
      <vt:variant>
        <vt:i4>5</vt:i4>
      </vt:variant>
      <vt:variant>
        <vt:lpwstr>http://shop.nbn.be/Search/SearchResults.aspx?a=NBN+EN+ISO+6946&amp;b=&amp;c=&amp;d=&amp;e=&amp;f=&amp;g=1&amp;h=0&amp;i=&amp;j=docnr&amp;UIc=fr&amp;k=0&amp;y=&amp;m=</vt:lpwstr>
      </vt:variant>
      <vt:variant>
        <vt:lpwstr/>
      </vt:variant>
      <vt:variant>
        <vt:i4>2162804</vt:i4>
      </vt:variant>
      <vt:variant>
        <vt:i4>51</vt:i4>
      </vt:variant>
      <vt:variant>
        <vt:i4>0</vt:i4>
      </vt:variant>
      <vt:variant>
        <vt:i4>5</vt:i4>
      </vt:variant>
      <vt:variant>
        <vt:lpwstr>http://shop.nbn.be/Search/SearchResults.aspx?a=NBN+B+62-002&amp;b=&amp;c=&amp;d=&amp;e=&amp;f=&amp;g=1&amp;h=0&amp;i=&amp;j=docnr&amp;UIc=fr&amp;k=0&amp;y=&amp;m=</vt:lpwstr>
      </vt:variant>
      <vt:variant>
        <vt:lpwstr/>
      </vt:variant>
      <vt:variant>
        <vt:i4>5963796</vt:i4>
      </vt:variant>
      <vt:variant>
        <vt:i4>48</vt:i4>
      </vt:variant>
      <vt:variant>
        <vt:i4>0</vt:i4>
      </vt:variant>
      <vt:variant>
        <vt:i4>5</vt:i4>
      </vt:variant>
      <vt:variant>
        <vt:lpwstr>http://shop.nbn.be/Search/SearchResults.aspx?a=&amp;b=&amp;c=&amp;d=EN+13164&amp;e=&amp;f=&amp;g=1&amp;h=1&amp;i=&amp;j=docnr&amp;UIc=fr&amp;k=0&amp;y=&amp;m=</vt:lpwstr>
      </vt:variant>
      <vt:variant>
        <vt:lpwstr>details</vt:lpwstr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http://shop.nbn.be/Search/SearchResults.aspx?a=NBN+EN+12091&amp;b=&amp;c=&amp;d=&amp;e=&amp;f=&amp;g=1&amp;h=0&amp;i=&amp;j=docnr&amp;UIc=fr&amp;k=0&amp;y=&amp;m=</vt:lpwstr>
      </vt:variant>
      <vt:variant>
        <vt:lpwstr/>
      </vt:variant>
      <vt:variant>
        <vt:i4>2883697</vt:i4>
      </vt:variant>
      <vt:variant>
        <vt:i4>42</vt:i4>
      </vt:variant>
      <vt:variant>
        <vt:i4>0</vt:i4>
      </vt:variant>
      <vt:variant>
        <vt:i4>5</vt:i4>
      </vt:variant>
      <vt:variant>
        <vt:lpwstr>http://shop.nbn.be/Search/SearchResults.aspx?a=EN+12088&amp;b=&amp;c=&amp;d=&amp;e=&amp;f=&amp;g=1&amp;h=0&amp;i=&amp;j=docnr&amp;UIc=fr&amp;k=0&amp;y=&amp;m=</vt:lpwstr>
      </vt:variant>
      <vt:variant>
        <vt:lpwstr/>
      </vt:variant>
      <vt:variant>
        <vt:i4>4456455</vt:i4>
      </vt:variant>
      <vt:variant>
        <vt:i4>39</vt:i4>
      </vt:variant>
      <vt:variant>
        <vt:i4>0</vt:i4>
      </vt:variant>
      <vt:variant>
        <vt:i4>5</vt:i4>
      </vt:variant>
      <vt:variant>
        <vt:lpwstr>http://shop.nbn.be/Search/SearchResults.aspx?a=EN+12087&amp;b=&amp;c=&amp;d=&amp;e=&amp;f=&amp;g=1&amp;h=0&amp;i=&amp;j=docnr&amp;UIc=fr&amp;k=0&amp;y=&amp;m=</vt:lpwstr>
      </vt:variant>
      <vt:variant>
        <vt:lpwstr>details</vt:lpwstr>
      </vt:variant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http://shop.nbn.be/Search/SearchResults.aspx?a=EN+12086&amp;b=&amp;c=&amp;d=&amp;e=&amp;f=&amp;g=1&amp;h=0&amp;i=&amp;j=docnr&amp;UIc=fr&amp;k=0&amp;y=&amp;m=</vt:lpwstr>
      </vt:variant>
      <vt:variant>
        <vt:lpwstr/>
      </vt:variant>
      <vt:variant>
        <vt:i4>393300</vt:i4>
      </vt:variant>
      <vt:variant>
        <vt:i4>33</vt:i4>
      </vt:variant>
      <vt:variant>
        <vt:i4>0</vt:i4>
      </vt:variant>
      <vt:variant>
        <vt:i4>5</vt:i4>
      </vt:variant>
      <vt:variant>
        <vt:lpwstr>http://shop.nbn.be/Search/SearchResults.aspx?a=EN+1606&amp;b=&amp;c=&amp;d=&amp;e=&amp;f=&amp;g=1&amp;h=0&amp;i=&amp;j=docnr&amp;UIc=fr&amp;k=0&amp;y=&amp;m=</vt:lpwstr>
      </vt:variant>
      <vt:variant>
        <vt:lpwstr/>
      </vt:variant>
      <vt:variant>
        <vt:i4>393300</vt:i4>
      </vt:variant>
      <vt:variant>
        <vt:i4>30</vt:i4>
      </vt:variant>
      <vt:variant>
        <vt:i4>0</vt:i4>
      </vt:variant>
      <vt:variant>
        <vt:i4>5</vt:i4>
      </vt:variant>
      <vt:variant>
        <vt:lpwstr>http://shop.nbn.be/Search/SearchResults.aspx?a=EN+1606&amp;b=&amp;c=&amp;d=&amp;e=&amp;f=&amp;g=1&amp;h=0&amp;i=&amp;j=docnr&amp;UIc=fr&amp;k=0&amp;y=&amp;m=</vt:lpwstr>
      </vt:variant>
      <vt:variant>
        <vt:lpwstr/>
      </vt:variant>
      <vt:variant>
        <vt:i4>327764</vt:i4>
      </vt:variant>
      <vt:variant>
        <vt:i4>27</vt:i4>
      </vt:variant>
      <vt:variant>
        <vt:i4>0</vt:i4>
      </vt:variant>
      <vt:variant>
        <vt:i4>5</vt:i4>
      </vt:variant>
      <vt:variant>
        <vt:lpwstr>http://shop.nbn.be/Search/SearchResults.aspx?a=EN+1605&amp;b=&amp;c=&amp;d=&amp;e=&amp;f=&amp;g=1&amp;h=0&amp;i=&amp;j=docnr&amp;UIc=fr&amp;k=0&amp;y=&amp;m=</vt:lpwstr>
      </vt:variant>
      <vt:variant>
        <vt:lpwstr/>
      </vt:variant>
      <vt:variant>
        <vt:i4>7143469</vt:i4>
      </vt:variant>
      <vt:variant>
        <vt:i4>24</vt:i4>
      </vt:variant>
      <vt:variant>
        <vt:i4>0</vt:i4>
      </vt:variant>
      <vt:variant>
        <vt:i4>5</vt:i4>
      </vt:variant>
      <vt:variant>
        <vt:lpwstr>http://shop.nbn.be/Search/SearchResults.aspx?a=EN+1605&amp;b=&amp;c=&amp;d=&amp;e=&amp;f=&amp;g=1&amp;h=0&amp;i=&amp;j=docnr&amp;UIc=fr&amp;k=0&amp;y=&amp;m=</vt:lpwstr>
      </vt:variant>
      <vt:variant>
        <vt:lpwstr>details</vt:lpwstr>
      </vt:variant>
      <vt:variant>
        <vt:i4>786506</vt:i4>
      </vt:variant>
      <vt:variant>
        <vt:i4>21</vt:i4>
      </vt:variant>
      <vt:variant>
        <vt:i4>0</vt:i4>
      </vt:variant>
      <vt:variant>
        <vt:i4>5</vt:i4>
      </vt:variant>
      <vt:variant>
        <vt:lpwstr>http://shop.nbn.be/Search/SearchResults.aspx?a=EN+1604&amp;b=&amp;c=&amp;d=&amp;e=&amp;f=&amp;g=1&amp;h=0&amp;i=&amp;j=docnr&amp;UIc=nl&amp;k=0&amp;y=&amp;m=</vt:lpwstr>
      </vt:variant>
      <vt:variant>
        <vt:lpwstr/>
      </vt:variant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http://shop.nbn.be/Search/SearchResults.aspx?a=EN+1604&amp;b=&amp;c=&amp;d=&amp;e=&amp;f=&amp;g=1&amp;h=0&amp;i=&amp;j=docnr&amp;UIc=fr&amp;k=0&amp;y=&amp;m=</vt:lpwstr>
      </vt:variant>
      <vt:variant>
        <vt:lpwstr/>
      </vt:variant>
      <vt:variant>
        <vt:i4>7274541</vt:i4>
      </vt:variant>
      <vt:variant>
        <vt:i4>15</vt:i4>
      </vt:variant>
      <vt:variant>
        <vt:i4>0</vt:i4>
      </vt:variant>
      <vt:variant>
        <vt:i4>5</vt:i4>
      </vt:variant>
      <vt:variant>
        <vt:lpwstr>http://shop.nbn.be/Search/SearchResults.aspx?a=EN+1607&amp;b=&amp;c=&amp;d=&amp;e=&amp;f=&amp;g=1&amp;h=0&amp;i=&amp;j=docnr&amp;UIc=fr&amp;k=0&amp;y=&amp;m=</vt:lpwstr>
      </vt:variant>
      <vt:variant>
        <vt:lpwstr>details</vt:lpwstr>
      </vt:variant>
      <vt:variant>
        <vt:i4>8126527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http://shop.nbn.be/Search/SearchResults.aspx?a=EN+826&amp;b=&amp;c=&amp;d=&amp;e=&amp;f=&amp;g=1&amp;h=0&amp;i=&amp;j=docnr&amp;UIc=fr&amp;k=0&amp;y=&amp;m=</vt:lpwstr>
      </vt:variant>
      <vt:variant>
        <vt:lpwstr>details</vt:lpwstr>
      </vt:variant>
      <vt:variant>
        <vt:i4>524364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http://shop.nbn.be/Search/SearchResults.aspx?a=EN+13501-1&amp;b=&amp;c=&amp;d=&amp;e=&amp;f=&amp;g=1&amp;h=0&amp;i=&amp;j=docnr&amp;UIc=fr&amp;k=0&amp;y=&amp;m=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http://shop.nbn.be/Search/SearchResults.aspx?a=NBN+EN+13164&amp;b=&amp;c=&amp;d=&amp;e=&amp;f=&amp;g=1&amp;h=0&amp;i=&amp;j=docnr&amp;UIc=fr&amp;k=0&amp;y=&amp;m=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Fondations / accessoires, coffrages perdus isolants en XPS, isol. therm.</dc:title>
  <dc:subject>Jackon Insolation - Jackodur Atlas - FRv1b 2013</dc:subject>
  <dc:creator>DS - 2013 03 26</dc:creator>
  <cp:keywords>Copyright CBS 2013</cp:keywords>
  <cp:lastModifiedBy>Microsoft Office-gebruiker</cp:lastModifiedBy>
  <cp:revision>19</cp:revision>
  <cp:lastPrinted>2013-03-26T14:45:00Z</cp:lastPrinted>
  <dcterms:created xsi:type="dcterms:W3CDTF">2020-06-02T13:51:00Z</dcterms:created>
  <dcterms:modified xsi:type="dcterms:W3CDTF">2021-02-11T08:01:00Z</dcterms:modified>
  <cp:category>C.d.Ch. Fabricant R6 2013</cp:category>
</cp:coreProperties>
</file>